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457A" w14:textId="77777777" w:rsidR="00F048E5" w:rsidRPr="00DC146D" w:rsidRDefault="00F048E5" w:rsidP="004A538E">
      <w:pPr>
        <w:spacing w:after="0" w:line="480" w:lineRule="auto"/>
        <w:jc w:val="center"/>
        <w:rPr>
          <w:rFonts w:ascii="Book Antiqua" w:hAnsi="Book Antiqua" w:cs="Lucida Sans Unicode"/>
          <w:b/>
          <w:sz w:val="28"/>
          <w:szCs w:val="28"/>
          <w:u w:val="single"/>
        </w:rPr>
      </w:pPr>
      <w:r w:rsidRPr="00DC146D">
        <w:rPr>
          <w:rFonts w:ascii="Book Antiqua" w:hAnsi="Book Antiqua" w:cs="Lucida Sans Unicode"/>
          <w:b/>
          <w:sz w:val="28"/>
          <w:szCs w:val="28"/>
          <w:u w:val="single"/>
        </w:rPr>
        <w:t>THE WOUNDS OF WAR</w:t>
      </w:r>
    </w:p>
    <w:p w14:paraId="728029D2" w14:textId="235BA512" w:rsidR="00BB3D64" w:rsidRPr="00DC146D" w:rsidRDefault="004A538E" w:rsidP="004A538E">
      <w:pPr>
        <w:spacing w:after="0" w:line="480" w:lineRule="auto"/>
        <w:ind w:left="1350" w:hanging="90"/>
        <w:rPr>
          <w:rFonts w:ascii="Book Antiqua" w:hAnsi="Book Antiqua" w:cs="Lucida Sans Unicode"/>
          <w:b/>
          <w:sz w:val="28"/>
          <w:szCs w:val="28"/>
          <w:u w:val="single"/>
        </w:rPr>
      </w:pPr>
      <w:r>
        <w:rPr>
          <w:rFonts w:ascii="Book Antiqua" w:hAnsi="Book Antiqua" w:cs="Lucida Sans Unicode"/>
          <w:b/>
          <w:sz w:val="28"/>
          <w:szCs w:val="28"/>
        </w:rPr>
        <w:t xml:space="preserve">                       </w:t>
      </w:r>
      <w:r w:rsidR="00BB3D64" w:rsidRPr="00DC146D">
        <w:rPr>
          <w:rFonts w:ascii="Book Antiqua" w:hAnsi="Book Antiqua" w:cs="Lucida Sans Unicode"/>
          <w:b/>
          <w:sz w:val="28"/>
          <w:szCs w:val="28"/>
          <w:u w:val="single"/>
        </w:rPr>
        <w:t>VETERANS DAY KEYNOTE ADDRESS</w:t>
      </w:r>
    </w:p>
    <w:p w14:paraId="39D13F85" w14:textId="77777777" w:rsidR="00BB3D64" w:rsidRPr="00DC146D" w:rsidRDefault="00BB3D64" w:rsidP="004A538E">
      <w:pPr>
        <w:spacing w:after="0" w:line="480" w:lineRule="auto"/>
        <w:ind w:left="540" w:hanging="540"/>
        <w:jc w:val="center"/>
        <w:rPr>
          <w:rFonts w:ascii="Book Antiqua" w:hAnsi="Book Antiqua" w:cs="Lucida Sans Unicode"/>
          <w:b/>
          <w:sz w:val="28"/>
          <w:szCs w:val="28"/>
          <w:u w:val="single"/>
        </w:rPr>
      </w:pPr>
      <w:r w:rsidRPr="00DC146D">
        <w:rPr>
          <w:rFonts w:ascii="Book Antiqua" w:hAnsi="Book Antiqua" w:cs="Lucida Sans Unicode"/>
          <w:b/>
          <w:sz w:val="28"/>
          <w:szCs w:val="28"/>
          <w:u w:val="single"/>
        </w:rPr>
        <w:t>CITY OF CENTERVILLE, OHIO</w:t>
      </w:r>
    </w:p>
    <w:p w14:paraId="2B7EB041" w14:textId="77777777" w:rsidR="00BB3D64" w:rsidRPr="00DC146D" w:rsidRDefault="00BB3D64" w:rsidP="004A538E">
      <w:pPr>
        <w:spacing w:after="0" w:line="360" w:lineRule="auto"/>
        <w:jc w:val="center"/>
        <w:rPr>
          <w:rFonts w:ascii="Book Antiqua" w:hAnsi="Book Antiqua" w:cs="Lucida Sans Unicode"/>
          <w:sz w:val="28"/>
          <w:szCs w:val="28"/>
        </w:rPr>
      </w:pPr>
      <w:r w:rsidRPr="00DC146D">
        <w:rPr>
          <w:rFonts w:ascii="Book Antiqua" w:hAnsi="Book Antiqua" w:cs="Lucida Sans Unicode"/>
          <w:sz w:val="28"/>
          <w:szCs w:val="28"/>
        </w:rPr>
        <w:t>20141111</w:t>
      </w:r>
    </w:p>
    <w:p w14:paraId="562B59A8" w14:textId="13F34B2E" w:rsidR="00567940" w:rsidRPr="00DC146D" w:rsidRDefault="00461507" w:rsidP="00493BC9">
      <w:pPr>
        <w:spacing w:after="0" w:line="360" w:lineRule="auto"/>
        <w:ind w:left="1260" w:hanging="1260"/>
        <w:rPr>
          <w:rFonts w:ascii="Book Antiqua" w:hAnsi="Book Antiqua" w:cs="Lucida Sans Unicode"/>
          <w:sz w:val="28"/>
          <w:szCs w:val="28"/>
        </w:rPr>
      </w:pPr>
      <w:r w:rsidRPr="00DC146D">
        <w:rPr>
          <w:rFonts w:ascii="Book Antiqua" w:hAnsi="Book Antiqua" w:cs="Lucida Sans Unicode"/>
          <w:sz w:val="28"/>
          <w:szCs w:val="28"/>
        </w:rPr>
        <w:t xml:space="preserve">              </w:t>
      </w:r>
      <w:r w:rsidR="000E0D73">
        <w:rPr>
          <w:rFonts w:ascii="Book Antiqua" w:hAnsi="Book Antiqua" w:cs="Lucida Sans Unicode"/>
          <w:sz w:val="28"/>
          <w:szCs w:val="28"/>
        </w:rPr>
        <w:t xml:space="preserve">    </w:t>
      </w:r>
      <w:r w:rsidR="00567940" w:rsidRPr="00DC146D">
        <w:rPr>
          <w:rFonts w:ascii="Book Antiqua" w:hAnsi="Book Antiqua" w:cs="Lucida Sans Unicode"/>
          <w:sz w:val="28"/>
          <w:szCs w:val="28"/>
        </w:rPr>
        <w:t xml:space="preserve">Mayor Kingseed, </w:t>
      </w:r>
      <w:r w:rsidR="00A0123F" w:rsidRPr="00DC146D">
        <w:rPr>
          <w:rFonts w:ascii="Book Antiqua" w:hAnsi="Book Antiqua" w:cs="Lucida Sans Unicode"/>
          <w:sz w:val="28"/>
          <w:szCs w:val="28"/>
        </w:rPr>
        <w:t xml:space="preserve">Members of the </w:t>
      </w:r>
      <w:r w:rsidR="00757FF8" w:rsidRPr="00DC146D">
        <w:rPr>
          <w:rFonts w:ascii="Book Antiqua" w:hAnsi="Book Antiqua" w:cs="Lucida Sans Unicode"/>
          <w:sz w:val="28"/>
          <w:szCs w:val="28"/>
        </w:rPr>
        <w:t xml:space="preserve">Centerville City Council, </w:t>
      </w:r>
      <w:r w:rsidR="00567940" w:rsidRPr="00DC146D">
        <w:rPr>
          <w:rFonts w:ascii="Book Antiqua" w:hAnsi="Book Antiqua" w:cs="Lucida Sans Unicode"/>
          <w:sz w:val="28"/>
          <w:szCs w:val="28"/>
        </w:rPr>
        <w:t>Pastor Miltenberger, Cub S</w:t>
      </w:r>
      <w:r w:rsidR="00EA20F0">
        <w:rPr>
          <w:rFonts w:ascii="Book Antiqua" w:hAnsi="Book Antiqua" w:cs="Lucida Sans Unicode"/>
          <w:sz w:val="28"/>
          <w:szCs w:val="28"/>
        </w:rPr>
        <w:t xml:space="preserve">couts, Students, Musicians, </w:t>
      </w:r>
      <w:r w:rsidR="00567940" w:rsidRPr="00DC146D">
        <w:rPr>
          <w:rFonts w:ascii="Book Antiqua" w:hAnsi="Book Antiqua" w:cs="Lucida Sans Unicode"/>
          <w:sz w:val="28"/>
          <w:szCs w:val="28"/>
        </w:rPr>
        <w:t>Citizens of the Magnificent Community of Centerville, Ohio,</w:t>
      </w:r>
      <w:r w:rsidR="00EA20F0">
        <w:rPr>
          <w:rFonts w:ascii="Book Antiqua" w:hAnsi="Book Antiqua" w:cs="Lucida Sans Unicode"/>
          <w:sz w:val="28"/>
          <w:szCs w:val="28"/>
        </w:rPr>
        <w:t xml:space="preserve"> and Honored Veterans of all wars,</w:t>
      </w:r>
    </w:p>
    <w:p w14:paraId="2A7A91B3" w14:textId="037C6BF8" w:rsidR="00567940" w:rsidRDefault="00AE5F01" w:rsidP="00493BC9">
      <w:pPr>
        <w:spacing w:after="0" w:line="360" w:lineRule="auto"/>
        <w:ind w:left="1260"/>
        <w:rPr>
          <w:rFonts w:ascii="Book Antiqua" w:hAnsi="Book Antiqua" w:cs="Lucida Sans Unicode"/>
          <w:i/>
          <w:sz w:val="28"/>
          <w:szCs w:val="28"/>
        </w:rPr>
      </w:pPr>
      <w:r>
        <w:rPr>
          <w:rFonts w:ascii="Book Antiqua" w:hAnsi="Book Antiqua" w:cs="Lucida Sans Unicode"/>
          <w:i/>
          <w:sz w:val="28"/>
          <w:szCs w:val="28"/>
        </w:rPr>
        <w:t>t</w:t>
      </w:r>
      <w:r w:rsidR="00567940" w:rsidRPr="00DC146D">
        <w:rPr>
          <w:rFonts w:ascii="Book Antiqua" w:hAnsi="Book Antiqua" w:cs="Lucida Sans Unicode"/>
          <w:i/>
          <w:sz w:val="28"/>
          <w:szCs w:val="28"/>
        </w:rPr>
        <w:t>hank you for the tremendous honor or being selected as your keynote speaker this year. As a veteran of 34 years of military service and 4 wartime deployments, this has touched my heart in 1000 ways.</w:t>
      </w:r>
    </w:p>
    <w:p w14:paraId="7797EE56" w14:textId="77777777" w:rsidR="000E0D73" w:rsidRPr="00DC146D" w:rsidRDefault="000E0D73" w:rsidP="00493BC9">
      <w:pPr>
        <w:spacing w:after="0" w:line="360" w:lineRule="auto"/>
        <w:ind w:left="1260"/>
        <w:rPr>
          <w:rFonts w:ascii="Book Antiqua" w:hAnsi="Book Antiqua" w:cs="Lucida Sans Unicode"/>
          <w:i/>
          <w:sz w:val="28"/>
          <w:szCs w:val="28"/>
        </w:rPr>
      </w:pPr>
    </w:p>
    <w:p w14:paraId="63EF44BD" w14:textId="1A9F5626" w:rsidR="00573FD5" w:rsidRDefault="00573FD5" w:rsidP="00493BC9">
      <w:pPr>
        <w:spacing w:after="0" w:line="360" w:lineRule="auto"/>
        <w:ind w:left="1260"/>
        <w:rPr>
          <w:rFonts w:ascii="Book Antiqua" w:hAnsi="Book Antiqua" w:cs="Lucida Sans Unicode"/>
          <w:sz w:val="28"/>
          <w:szCs w:val="28"/>
        </w:rPr>
      </w:pPr>
      <w:r w:rsidRPr="00DC146D">
        <w:rPr>
          <w:rFonts w:ascii="Book Antiqua" w:hAnsi="Book Antiqua" w:cs="Lucida Sans Unicode"/>
          <w:sz w:val="28"/>
          <w:szCs w:val="28"/>
        </w:rPr>
        <w:t>“In the desperate search to find meaning in the devastation and human wreckage that define war, it is an unmistakable feat that the human spirit remains triumphant in the face of unequalled adversity. It is in this milieu that we are exposed to unforeseen epiphanies that bestow value in the seemingly inconsequential and in places where one would least expect to derive meaning and purpose. There are multiple lessons to be gleaned from the battlefield, but the most astounding instruction may very well be what we discover within one another” (Platoni, 2008). “What we find in the depths of one’s soul gives rise to the most extraordinary and vigorous education in regard to the bonds among brothers and sisters Soldiers that enable survivorship and the very resolve to endure, to</w:t>
      </w:r>
      <w:r w:rsidRPr="00DC146D">
        <w:rPr>
          <w:rFonts w:ascii="Book Antiqua" w:hAnsi="Book Antiqua" w:cs="Lucida Sans Unicode"/>
          <w:b/>
          <w:sz w:val="28"/>
          <w:szCs w:val="28"/>
        </w:rPr>
        <w:t xml:space="preserve"> </w:t>
      </w:r>
      <w:r w:rsidRPr="00DC146D">
        <w:rPr>
          <w:rFonts w:ascii="Book Antiqua" w:hAnsi="Book Antiqua" w:cs="Lucida Sans Unicode"/>
          <w:sz w:val="28"/>
          <w:szCs w:val="28"/>
        </w:rPr>
        <w:t xml:space="preserve">flourish. Though the human toll of the battlefield can hardly be quantified, there is remarkable knowledge to be unearthed from the catastrophic; those very life events that </w:t>
      </w:r>
      <w:r w:rsidRPr="00DC146D">
        <w:rPr>
          <w:rFonts w:ascii="Book Antiqua" w:hAnsi="Book Antiqua" w:cs="Lucida Sans Unicode"/>
          <w:sz w:val="28"/>
          <w:szCs w:val="28"/>
        </w:rPr>
        <w:lastRenderedPageBreak/>
        <w:t>defy the confines of the human experience. It is the Warrior Ethos that takes on profound meaning in the wartime theater of operations, becoming an all-consuming force that supersedes race, gender, ethnicity, and even military rank structure. There are few comparable driving forces” (Platoni, 2008).</w:t>
      </w:r>
    </w:p>
    <w:p w14:paraId="5B739AA4" w14:textId="77777777" w:rsidR="00EA20F0" w:rsidRPr="00DC146D" w:rsidRDefault="00EA20F0" w:rsidP="00493BC9">
      <w:pPr>
        <w:spacing w:after="0" w:line="360" w:lineRule="auto"/>
        <w:ind w:left="1260"/>
        <w:rPr>
          <w:rFonts w:ascii="Book Antiqua" w:hAnsi="Book Antiqua" w:cs="Lucida Sans Unicode"/>
          <w:sz w:val="28"/>
          <w:szCs w:val="28"/>
        </w:rPr>
      </w:pPr>
    </w:p>
    <w:p w14:paraId="7DFF8308" w14:textId="4D401A2A" w:rsidR="00BB3D64" w:rsidRPr="00DC146D" w:rsidRDefault="00BB3D64" w:rsidP="00EA20F0">
      <w:pPr>
        <w:spacing w:after="0" w:line="360" w:lineRule="auto"/>
        <w:ind w:left="1260"/>
        <w:rPr>
          <w:rFonts w:ascii="Book Antiqua" w:hAnsi="Book Antiqua" w:cs="Lucida Sans Unicode"/>
          <w:sz w:val="28"/>
          <w:szCs w:val="28"/>
        </w:rPr>
      </w:pPr>
      <w:r w:rsidRPr="00DC146D">
        <w:rPr>
          <w:rFonts w:ascii="Book Antiqua" w:hAnsi="Book Antiqua" w:cs="Lucida Sans Unicode"/>
          <w:sz w:val="28"/>
          <w:szCs w:val="28"/>
        </w:rPr>
        <w:t xml:space="preserve">“There is an unanticipated human element to be retrieved from the most </w:t>
      </w:r>
      <w:r w:rsidR="00EA20F0">
        <w:rPr>
          <w:rFonts w:ascii="Book Antiqua" w:hAnsi="Book Antiqua" w:cs="Lucida Sans Unicode"/>
          <w:sz w:val="28"/>
          <w:szCs w:val="28"/>
        </w:rPr>
        <w:t xml:space="preserve">   inhumane of human enterprises. </w:t>
      </w:r>
      <w:r w:rsidRPr="00DC146D">
        <w:rPr>
          <w:rFonts w:ascii="Book Antiqua" w:hAnsi="Book Antiqua" w:cs="Lucida Sans Unicode"/>
          <w:sz w:val="28"/>
          <w:szCs w:val="28"/>
        </w:rPr>
        <w:t>Stated simply, it is about what you would sacrifice and surrender for your uniformed brothers and sisters, a unity and camaraderie to which one would gladly adhere, generating bonds forged for a lifetime. There is nothing so momentous, so significant as becoming part of that company of unsung heroes; those willing to lay down their lives for brother and sister Soldier, Airman, Marine, Sailor, or Coastguardsman, without reconsideration, and in the face of total madness. At some point</w:t>
      </w:r>
      <w:r w:rsidR="0045103D" w:rsidRPr="00DC146D">
        <w:rPr>
          <w:rFonts w:ascii="Book Antiqua" w:hAnsi="Book Antiqua" w:cs="Lucida Sans Unicode"/>
          <w:sz w:val="28"/>
          <w:szCs w:val="28"/>
        </w:rPr>
        <w:t>,</w:t>
      </w:r>
      <w:r w:rsidRPr="00DC146D">
        <w:rPr>
          <w:rFonts w:ascii="Book Antiqua" w:hAnsi="Book Antiqua" w:cs="Lucida Sans Unicode"/>
          <w:sz w:val="28"/>
          <w:szCs w:val="28"/>
        </w:rPr>
        <w:t xml:space="preserve"> accountability for</w:t>
      </w:r>
      <w:r w:rsidR="0045103D" w:rsidRPr="00DC146D">
        <w:rPr>
          <w:rFonts w:ascii="Book Antiqua" w:hAnsi="Book Antiqua" w:cs="Lucida Sans Unicode"/>
          <w:sz w:val="28"/>
          <w:szCs w:val="28"/>
        </w:rPr>
        <w:t xml:space="preserve"> the</w:t>
      </w:r>
      <w:r w:rsidRPr="00DC146D">
        <w:rPr>
          <w:rFonts w:ascii="Book Antiqua" w:hAnsi="Book Antiqua" w:cs="Lucida Sans Unicode"/>
          <w:sz w:val="28"/>
          <w:szCs w:val="28"/>
        </w:rPr>
        <w:t xml:space="preserve"> lives outside of one’s own becomes the all-encompassing reason for being. This is the pure and unadulterated antithesis of man’s inhumanity to man. Their lives in your hands become significantly more vital, far more consequential than your own. It is why there is no humanly force strong enough to stop an infantryman from rounding the corner in the most treacherous neighborhoods of sectarian violence, knee deep in floating raw sewage, M-16 A-2 engaged, knowing that the next millisecond may be his very last on earth, to clutch the collar of his dying comrade in order to drag him to safety” (Platoni, 2008).</w:t>
      </w:r>
    </w:p>
    <w:p w14:paraId="4E52CEE7" w14:textId="77777777" w:rsidR="00BB3D64" w:rsidRPr="00DC146D" w:rsidRDefault="00BB3D64" w:rsidP="00493BC9">
      <w:pPr>
        <w:spacing w:after="0" w:line="360" w:lineRule="auto"/>
        <w:ind w:left="1260"/>
        <w:rPr>
          <w:rFonts w:ascii="Book Antiqua" w:hAnsi="Book Antiqua" w:cs="Lucida Sans Unicode"/>
          <w:sz w:val="28"/>
          <w:szCs w:val="28"/>
        </w:rPr>
      </w:pPr>
    </w:p>
    <w:p w14:paraId="5C8D41BB" w14:textId="2765BEA3" w:rsidR="00BB3D64" w:rsidRPr="00DC146D" w:rsidRDefault="00BB3D64" w:rsidP="00493BC9">
      <w:pPr>
        <w:spacing w:after="0" w:line="360" w:lineRule="auto"/>
        <w:ind w:left="1260"/>
        <w:rPr>
          <w:rFonts w:ascii="Book Antiqua" w:hAnsi="Book Antiqua" w:cs="Lucida Sans Unicode"/>
          <w:sz w:val="28"/>
          <w:szCs w:val="28"/>
        </w:rPr>
      </w:pPr>
      <w:r w:rsidRPr="00DC146D">
        <w:rPr>
          <w:rFonts w:ascii="Book Antiqua" w:hAnsi="Book Antiqua" w:cs="Lucida Sans Unicode"/>
          <w:sz w:val="28"/>
          <w:szCs w:val="28"/>
        </w:rPr>
        <w:t xml:space="preserve">  “Plainly, what you would do is ingrained in the soul, as you would forsake all else to accomplish the most unselfish of deeds. In the face of mortal </w:t>
      </w:r>
      <w:r w:rsidRPr="00DC146D">
        <w:rPr>
          <w:rFonts w:ascii="Book Antiqua" w:hAnsi="Book Antiqua" w:cs="Lucida Sans Unicode"/>
          <w:sz w:val="28"/>
          <w:szCs w:val="28"/>
        </w:rPr>
        <w:lastRenderedPageBreak/>
        <w:t>danger, nothing else matters but who has become your next of kin. It is in the heat of battle, where the frontlines are indistinguishable from the rear echelon, where there is no embarrassment for the breadth and depth of bonding among boots on the ground and the unshakable expressions of love for one another, which almost always surpasses race, ethnicity, age, and oftentimes, gender</w:t>
      </w:r>
      <w:r w:rsidR="00EA20F0">
        <w:rPr>
          <w:rFonts w:ascii="Book Antiqua" w:hAnsi="Book Antiqua" w:cs="Lucida Sans Unicode"/>
          <w:sz w:val="28"/>
          <w:szCs w:val="28"/>
        </w:rPr>
        <w:t xml:space="preserve"> that this is born </w:t>
      </w:r>
      <w:r w:rsidR="00573FD5" w:rsidRPr="00DC146D">
        <w:rPr>
          <w:rFonts w:ascii="Book Antiqua" w:hAnsi="Book Antiqua" w:cs="Lucida Sans Unicode"/>
          <w:sz w:val="28"/>
          <w:szCs w:val="28"/>
        </w:rPr>
        <w:t xml:space="preserve">(Platoni, 2008). </w:t>
      </w:r>
    </w:p>
    <w:p w14:paraId="321F8504" w14:textId="77777777" w:rsidR="00BB3D64" w:rsidRPr="00DC146D" w:rsidRDefault="00BB3D64" w:rsidP="00493BC9">
      <w:pPr>
        <w:spacing w:after="0" w:line="360" w:lineRule="auto"/>
        <w:ind w:left="1260"/>
        <w:rPr>
          <w:rFonts w:ascii="Book Antiqua" w:hAnsi="Book Antiqua" w:cs="Lucida Sans Unicode"/>
          <w:sz w:val="28"/>
          <w:szCs w:val="28"/>
        </w:rPr>
      </w:pPr>
    </w:p>
    <w:p w14:paraId="054F4078" w14:textId="77777777" w:rsidR="00EA20F0" w:rsidRDefault="00BB3D64" w:rsidP="00493BC9">
      <w:pPr>
        <w:spacing w:after="0" w:line="360" w:lineRule="auto"/>
        <w:ind w:left="1260"/>
        <w:rPr>
          <w:rFonts w:ascii="Book Antiqua" w:hAnsi="Book Antiqua" w:cs="Lucida Sans Unicode"/>
          <w:sz w:val="28"/>
          <w:szCs w:val="28"/>
        </w:rPr>
      </w:pPr>
      <w:r w:rsidRPr="00DC146D">
        <w:rPr>
          <w:rFonts w:ascii="Book Antiqua" w:hAnsi="Book Antiqua" w:cs="Lucida Sans Unicode"/>
          <w:sz w:val="28"/>
          <w:szCs w:val="28"/>
        </w:rPr>
        <w:t xml:space="preserve">  “When under heavy fire and engaging enemy combatants, without regard to one’s own safety and survivability, advancing towards the enemy in the noble act of saving the lives of fellow man and woman alike, that genuine heroism is often displayed. These are not necessarily extraordinary human beings that perform such feats under the most dreadful of circumstances, never spoken, but nevertheless pressed upon the soul (Personal Communication, </w:t>
      </w:r>
      <w:commentRangeStart w:id="0"/>
      <w:r w:rsidRPr="00DC146D">
        <w:rPr>
          <w:rFonts w:ascii="Book Antiqua" w:hAnsi="Book Antiqua" w:cs="Lucida Sans Unicode"/>
          <w:sz w:val="28"/>
          <w:szCs w:val="28"/>
        </w:rPr>
        <w:t>1LT Ryan Quinn; 8 April 2006</w:t>
      </w:r>
      <w:commentRangeEnd w:id="0"/>
      <w:r w:rsidRPr="00DC146D">
        <w:rPr>
          <w:rFonts w:ascii="Book Antiqua" w:hAnsi="Book Antiqua" w:cs="Lucida Sans Unicode"/>
          <w:sz w:val="28"/>
          <w:szCs w:val="28"/>
        </w:rPr>
        <w:commentReference w:id="0"/>
      </w:r>
      <w:r w:rsidRPr="00DC146D">
        <w:rPr>
          <w:rFonts w:ascii="Book Antiqua" w:hAnsi="Book Antiqua" w:cs="Lucida Sans Unicode"/>
          <w:sz w:val="28"/>
          <w:szCs w:val="28"/>
        </w:rPr>
        <w:t>). “This is the tacit pledge to commit to deeds that exceed the boundaries of the self, the overwhelming sense of the community of humankind that cries out and permits us to bear witness to the magnitude of true greatness to whic</w:t>
      </w:r>
      <w:r w:rsidR="00EF5EE2" w:rsidRPr="00DC146D">
        <w:rPr>
          <w:rFonts w:ascii="Book Antiqua" w:hAnsi="Book Antiqua" w:cs="Lucida Sans Unicode"/>
          <w:sz w:val="28"/>
          <w:szCs w:val="28"/>
        </w:rPr>
        <w:t xml:space="preserve">h humankind can aspire. </w:t>
      </w:r>
      <w:r w:rsidRPr="00DC146D">
        <w:rPr>
          <w:rFonts w:ascii="Book Antiqua" w:hAnsi="Book Antiqua" w:cs="Lucida Sans Unicode"/>
          <w:sz w:val="28"/>
          <w:szCs w:val="28"/>
        </w:rPr>
        <w:t xml:space="preserve">Perhaps there are few more magnificent or superior gifts than the willingness to suspend life for one’s fellow warriors. What then becomes critical is the </w:t>
      </w:r>
      <w:r w:rsidR="00523ACB" w:rsidRPr="00DC146D">
        <w:rPr>
          <w:rFonts w:ascii="Book Antiqua" w:hAnsi="Book Antiqua" w:cs="Lucida Sans Unicode"/>
          <w:sz w:val="28"/>
          <w:szCs w:val="28"/>
        </w:rPr>
        <w:t xml:space="preserve">unrestrained </w:t>
      </w:r>
      <w:r w:rsidRPr="00DC146D">
        <w:rPr>
          <w:rFonts w:ascii="Book Antiqua" w:hAnsi="Book Antiqua" w:cs="Lucida Sans Unicode"/>
          <w:sz w:val="28"/>
          <w:szCs w:val="28"/>
        </w:rPr>
        <w:t>willingn</w:t>
      </w:r>
      <w:r w:rsidR="00523ACB" w:rsidRPr="00DC146D">
        <w:rPr>
          <w:rFonts w:ascii="Book Antiqua" w:hAnsi="Book Antiqua" w:cs="Lucida Sans Unicode"/>
          <w:sz w:val="28"/>
          <w:szCs w:val="28"/>
        </w:rPr>
        <w:t xml:space="preserve">ess </w:t>
      </w:r>
      <w:r w:rsidRPr="00DC146D">
        <w:rPr>
          <w:rFonts w:ascii="Book Antiqua" w:hAnsi="Book Antiqua" w:cs="Lucida Sans Unicode"/>
          <w:sz w:val="28"/>
          <w:szCs w:val="28"/>
        </w:rPr>
        <w:t xml:space="preserve">to do what one will in order to defend the lives of those whose names and faces are even unknown to us, yet they wear the same uniform; to carry an extra 300 rounds of ammunition as a promise to shield those who strive to trust that you would do so. It is in the midst of such urgency that one’s own life may very well cease to have </w:t>
      </w:r>
      <w:r w:rsidRPr="00DC146D">
        <w:rPr>
          <w:rFonts w:ascii="Book Antiqua" w:hAnsi="Book Antiqua" w:cs="Lucida Sans Unicode"/>
          <w:sz w:val="28"/>
          <w:szCs w:val="28"/>
        </w:rPr>
        <w:lastRenderedPageBreak/>
        <w:t xml:space="preserve">meaning unless willing to surrender it in service of humanity. This is pure sustenance; a testament to what is still today, right and virtuous and decent </w:t>
      </w:r>
    </w:p>
    <w:p w14:paraId="7237E53B" w14:textId="77777777" w:rsidR="00EA20F0" w:rsidRDefault="00EA20F0" w:rsidP="00493BC9">
      <w:pPr>
        <w:spacing w:after="0" w:line="360" w:lineRule="auto"/>
        <w:ind w:left="1260"/>
        <w:rPr>
          <w:rFonts w:ascii="Book Antiqua" w:hAnsi="Book Antiqua" w:cs="Lucida Sans Unicode"/>
          <w:sz w:val="28"/>
          <w:szCs w:val="28"/>
        </w:rPr>
      </w:pPr>
    </w:p>
    <w:p w14:paraId="7441D1D8" w14:textId="4C68F97C" w:rsidR="00BB3D64" w:rsidRPr="00DC146D" w:rsidRDefault="00BB3D64" w:rsidP="00493BC9">
      <w:pPr>
        <w:spacing w:after="0" w:line="360" w:lineRule="auto"/>
        <w:ind w:left="1260"/>
        <w:rPr>
          <w:rFonts w:ascii="Book Antiqua" w:hAnsi="Book Antiqua" w:cs="Lucida Sans Unicode"/>
          <w:sz w:val="28"/>
          <w:szCs w:val="28"/>
        </w:rPr>
      </w:pPr>
      <w:r w:rsidRPr="00DC146D">
        <w:rPr>
          <w:rFonts w:ascii="Book Antiqua" w:hAnsi="Book Antiqua" w:cs="Lucida Sans Unicode"/>
          <w:sz w:val="28"/>
          <w:szCs w:val="28"/>
        </w:rPr>
        <w:t>in a world drowning in self-righteous entitlement and moral degradation.  This is where self-orientation and involvement give way to altruism, to confront the thornier issue of stepping up to the plate for a cause greater than seeking personal pleasure and reward.  It all too simple to be ‘blinded and overindulged in this world of excesses’ (</w:t>
      </w:r>
      <w:commentRangeStart w:id="1"/>
      <w:r w:rsidRPr="00DC146D">
        <w:rPr>
          <w:rFonts w:ascii="Book Antiqua" w:hAnsi="Book Antiqua" w:cs="Lucida Sans Unicode"/>
          <w:sz w:val="28"/>
          <w:szCs w:val="28"/>
        </w:rPr>
        <w:t>Brookfield</w:t>
      </w:r>
      <w:commentRangeEnd w:id="1"/>
      <w:r w:rsidRPr="00DC146D">
        <w:rPr>
          <w:rFonts w:ascii="Book Antiqua" w:hAnsi="Book Antiqua" w:cs="Lucida Sans Unicode"/>
          <w:sz w:val="28"/>
          <w:szCs w:val="28"/>
        </w:rPr>
        <w:commentReference w:id="1"/>
      </w:r>
      <w:r w:rsidRPr="00DC146D">
        <w:rPr>
          <w:rFonts w:ascii="Book Antiqua" w:hAnsi="Book Antiqua" w:cs="Lucida Sans Unicode"/>
          <w:sz w:val="28"/>
          <w:szCs w:val="28"/>
        </w:rPr>
        <w:t>, 2005). There are those genuinely destined to strive in the face of adversity, who are adept at spinning gold out of rags.  True survivorship is borne of the struggle, the toil and labor of adapting to and overcoming the most and tortuous that life circumstances have to offer. From utter despondency, comes the resilience to overcome the insurmountable, to gain strength in the face of tremendous sorrow and unceasing despair.  For those of us who have defied pain of immeasurable proportions to endure unspeakable torment and where there is no chance of locating the off switch to misery, we are obliged to unearth the message that enormous good may be cultivated from the unbearable. Out of this struggle from the darkness and desolation that threaten to consume us with stagnation, there are riches and enlightenment to be found, where a transformed spirit is permitted to flourish. The most adverse of life circumstances can be the most exceptional teachers (</w:t>
      </w:r>
      <w:commentRangeStart w:id="2"/>
      <w:r w:rsidRPr="00DC146D">
        <w:rPr>
          <w:rFonts w:ascii="Book Antiqua" w:hAnsi="Book Antiqua" w:cs="Lucida Sans Unicode"/>
          <w:sz w:val="28"/>
          <w:szCs w:val="28"/>
        </w:rPr>
        <w:t>Brookfield</w:t>
      </w:r>
      <w:commentRangeEnd w:id="2"/>
      <w:r w:rsidRPr="00DC146D">
        <w:rPr>
          <w:rFonts w:ascii="Book Antiqua" w:hAnsi="Book Antiqua" w:cs="Lucida Sans Unicode"/>
          <w:sz w:val="28"/>
          <w:szCs w:val="28"/>
        </w:rPr>
        <w:commentReference w:id="2"/>
      </w:r>
      <w:r w:rsidRPr="00DC146D">
        <w:rPr>
          <w:rFonts w:ascii="Book Antiqua" w:hAnsi="Book Antiqua" w:cs="Lucida Sans Unicode"/>
          <w:sz w:val="28"/>
          <w:szCs w:val="28"/>
        </w:rPr>
        <w:t>, 2005).  The unmistakable lesson here is that becoming keepe</w:t>
      </w:r>
      <w:r w:rsidR="00523ACB" w:rsidRPr="00DC146D">
        <w:rPr>
          <w:rFonts w:ascii="Book Antiqua" w:hAnsi="Book Antiqua" w:cs="Lucida Sans Unicode"/>
          <w:sz w:val="28"/>
          <w:szCs w:val="28"/>
        </w:rPr>
        <w:t>r for brother and sister Service Member</w:t>
      </w:r>
      <w:r w:rsidRPr="00DC146D">
        <w:rPr>
          <w:rFonts w:ascii="Book Antiqua" w:hAnsi="Book Antiqua" w:cs="Lucida Sans Unicode"/>
          <w:sz w:val="28"/>
          <w:szCs w:val="28"/>
        </w:rPr>
        <w:t xml:space="preserve">, friend or colleague, for the community of humanity itself, may exceed all other life experiences” (Platoni, 2008). </w:t>
      </w:r>
    </w:p>
    <w:p w14:paraId="645AFE49" w14:textId="77777777" w:rsidR="0045103D" w:rsidRPr="00DC146D" w:rsidRDefault="0045103D" w:rsidP="00493BC9">
      <w:pPr>
        <w:spacing w:after="0" w:line="360" w:lineRule="auto"/>
        <w:ind w:left="1260"/>
        <w:rPr>
          <w:rFonts w:ascii="Book Antiqua" w:hAnsi="Book Antiqua" w:cs="Lucida Sans Unicode"/>
          <w:sz w:val="28"/>
          <w:szCs w:val="28"/>
        </w:rPr>
      </w:pPr>
    </w:p>
    <w:p w14:paraId="027D1B92" w14:textId="6979C57C" w:rsidR="0052388F" w:rsidRPr="00DC146D" w:rsidRDefault="00803F0D" w:rsidP="00493BC9">
      <w:pPr>
        <w:spacing w:after="0" w:line="360" w:lineRule="auto"/>
        <w:ind w:left="1260"/>
        <w:rPr>
          <w:rFonts w:ascii="Book Antiqua" w:hAnsi="Book Antiqua" w:cs="Lucida Sans Unicode"/>
          <w:sz w:val="28"/>
          <w:szCs w:val="28"/>
        </w:rPr>
      </w:pPr>
      <w:r w:rsidRPr="00DC146D">
        <w:rPr>
          <w:rFonts w:ascii="Book Antiqua" w:hAnsi="Book Antiqua" w:cs="Lucida Sans Unicode"/>
          <w:sz w:val="28"/>
          <w:szCs w:val="28"/>
        </w:rPr>
        <w:lastRenderedPageBreak/>
        <w:t>Let us vow, one and all. never to forsake those who have had the courage to wear the uniform, to answer the call to duty, to face our enemies, both foreign and domestic and who have so fearlessly given to a purpose far greater</w:t>
      </w:r>
      <w:r w:rsidR="0045103D" w:rsidRPr="00DC146D">
        <w:rPr>
          <w:rFonts w:ascii="Book Antiqua" w:hAnsi="Book Antiqua" w:cs="Lucida Sans Unicode"/>
          <w:sz w:val="28"/>
          <w:szCs w:val="28"/>
        </w:rPr>
        <w:t xml:space="preserve"> and more noble </w:t>
      </w:r>
      <w:r w:rsidRPr="00DC146D">
        <w:rPr>
          <w:rFonts w:ascii="Book Antiqua" w:hAnsi="Book Antiqua" w:cs="Lucida Sans Unicode"/>
          <w:sz w:val="28"/>
          <w:szCs w:val="28"/>
        </w:rPr>
        <w:t>than themselves.</w:t>
      </w:r>
      <w:r w:rsidR="00A23FCE" w:rsidRPr="00DC146D">
        <w:rPr>
          <w:rFonts w:ascii="Book Antiqua" w:hAnsi="Book Antiqua" w:cs="Lucida Sans Unicode"/>
          <w:sz w:val="28"/>
          <w:szCs w:val="28"/>
        </w:rPr>
        <w:t xml:space="preserve"> </w:t>
      </w:r>
      <w:r w:rsidR="00800CF2" w:rsidRPr="00DC146D">
        <w:rPr>
          <w:rFonts w:ascii="Book Antiqua" w:hAnsi="Book Antiqua" w:cs="Lucida Sans Unicode"/>
          <w:sz w:val="28"/>
          <w:szCs w:val="28"/>
        </w:rPr>
        <w:t>We range from the World War II generation</w:t>
      </w:r>
      <w:r w:rsidR="00A23FCE" w:rsidRPr="00DC146D">
        <w:rPr>
          <w:rFonts w:ascii="Book Antiqua" w:hAnsi="Book Antiqua" w:cs="Lucida Sans Unicode"/>
          <w:sz w:val="28"/>
          <w:szCs w:val="28"/>
        </w:rPr>
        <w:t xml:space="preserve"> to the millennials, from 18 to </w:t>
      </w:r>
      <w:r w:rsidR="00800CF2" w:rsidRPr="00DC146D">
        <w:rPr>
          <w:rFonts w:ascii="Book Antiqua" w:hAnsi="Book Antiqua" w:cs="Lucida Sans Unicode"/>
          <w:sz w:val="28"/>
          <w:szCs w:val="28"/>
        </w:rPr>
        <w:t>90</w:t>
      </w:r>
      <w:r w:rsidR="00A23FCE" w:rsidRPr="00DC146D">
        <w:rPr>
          <w:rFonts w:ascii="Book Antiqua" w:hAnsi="Book Antiqua" w:cs="Lucida Sans Unicode"/>
          <w:sz w:val="28"/>
          <w:szCs w:val="28"/>
        </w:rPr>
        <w:t xml:space="preserve"> plus years. </w:t>
      </w:r>
      <w:r w:rsidR="00800CF2" w:rsidRPr="00DC146D">
        <w:rPr>
          <w:rFonts w:ascii="Book Antiqua" w:hAnsi="Book Antiqua" w:cs="Lucida Sans Unicode"/>
          <w:sz w:val="28"/>
          <w:szCs w:val="28"/>
        </w:rPr>
        <w:t>We are all the Greatest Generation.</w:t>
      </w:r>
      <w:r w:rsidR="00A23FCE" w:rsidRPr="00DC146D">
        <w:rPr>
          <w:rFonts w:ascii="Book Antiqua" w:hAnsi="Book Antiqua" w:cs="Lucida Sans Unicode"/>
          <w:sz w:val="28"/>
          <w:szCs w:val="28"/>
        </w:rPr>
        <w:t xml:space="preserve"> We carry the signature attributes of all veterans that are to be revered: the strength of Charles Atlas, the heart of a </w:t>
      </w:r>
      <w:r w:rsidR="0045103D" w:rsidRPr="00DC146D">
        <w:rPr>
          <w:rFonts w:ascii="Book Antiqua" w:hAnsi="Book Antiqua" w:cs="Lucida Sans Unicode"/>
          <w:sz w:val="28"/>
          <w:szCs w:val="28"/>
        </w:rPr>
        <w:t>Warrior, the love of country far</w:t>
      </w:r>
      <w:r w:rsidR="00A23FCE" w:rsidRPr="00DC146D">
        <w:rPr>
          <w:rFonts w:ascii="Book Antiqua" w:hAnsi="Book Antiqua" w:cs="Lucida Sans Unicode"/>
          <w:sz w:val="28"/>
          <w:szCs w:val="28"/>
        </w:rPr>
        <w:t xml:space="preserve"> more than ourselv</w:t>
      </w:r>
      <w:r w:rsidR="0045103D" w:rsidRPr="00DC146D">
        <w:rPr>
          <w:rFonts w:ascii="Book Antiqua" w:hAnsi="Book Antiqua" w:cs="Lucida Sans Unicode"/>
          <w:sz w:val="28"/>
          <w:szCs w:val="28"/>
        </w:rPr>
        <w:t xml:space="preserve">es. </w:t>
      </w:r>
      <w:r w:rsidR="0052388F" w:rsidRPr="00DC146D">
        <w:rPr>
          <w:rFonts w:ascii="Book Antiqua" w:hAnsi="Book Antiqua" w:cs="Lucida Sans Unicode"/>
          <w:sz w:val="28"/>
          <w:szCs w:val="28"/>
        </w:rPr>
        <w:t xml:space="preserve">Each of us </w:t>
      </w:r>
      <w:r w:rsidR="00523ACB" w:rsidRPr="00DC146D">
        <w:rPr>
          <w:rFonts w:ascii="Book Antiqua" w:hAnsi="Book Antiqua" w:cs="Lucida Sans Unicode"/>
          <w:sz w:val="28"/>
          <w:szCs w:val="28"/>
        </w:rPr>
        <w:t>ha</w:t>
      </w:r>
      <w:r w:rsidR="0052388F" w:rsidRPr="00DC146D">
        <w:rPr>
          <w:rFonts w:ascii="Book Antiqua" w:hAnsi="Book Antiqua" w:cs="Lucida Sans Unicode"/>
          <w:sz w:val="28"/>
          <w:szCs w:val="28"/>
        </w:rPr>
        <w:t>s</w:t>
      </w:r>
      <w:r w:rsidR="00A23FCE" w:rsidRPr="00DC146D">
        <w:rPr>
          <w:rFonts w:ascii="Book Antiqua" w:hAnsi="Book Antiqua" w:cs="Lucida Sans Unicode"/>
          <w:sz w:val="28"/>
          <w:szCs w:val="28"/>
        </w:rPr>
        <w:t xml:space="preserve"> a war story</w:t>
      </w:r>
      <w:r w:rsidR="0052388F" w:rsidRPr="00DC146D">
        <w:rPr>
          <w:rFonts w:ascii="Book Antiqua" w:hAnsi="Book Antiqua" w:cs="Lucida Sans Unicode"/>
          <w:sz w:val="28"/>
          <w:szCs w:val="28"/>
        </w:rPr>
        <w:t xml:space="preserve"> to tell, from the 1.7 million veterans of World War II still alive today, though in rapidly dwindlin</w:t>
      </w:r>
      <w:r w:rsidR="00EA20F0">
        <w:rPr>
          <w:rFonts w:ascii="Book Antiqua" w:hAnsi="Book Antiqua" w:cs="Lucida Sans Unicode"/>
          <w:sz w:val="28"/>
          <w:szCs w:val="28"/>
        </w:rPr>
        <w:t>g numbers, the 2,275,000</w:t>
      </w:r>
      <w:r w:rsidR="0052388F" w:rsidRPr="00DC146D">
        <w:rPr>
          <w:rFonts w:ascii="Book Antiqua" w:hAnsi="Book Antiqua" w:cs="Lucida Sans Unicode"/>
          <w:sz w:val="28"/>
          <w:szCs w:val="28"/>
        </w:rPr>
        <w:t xml:space="preserve"> living Korean War veter</w:t>
      </w:r>
      <w:r w:rsidR="00EA20F0">
        <w:rPr>
          <w:rFonts w:ascii="Book Antiqua" w:hAnsi="Book Antiqua" w:cs="Lucida Sans Unicode"/>
          <w:sz w:val="28"/>
          <w:szCs w:val="28"/>
        </w:rPr>
        <w:t xml:space="preserve">ans, and the 7,391,000 </w:t>
      </w:r>
      <w:r w:rsidR="0052388F" w:rsidRPr="00DC146D">
        <w:rPr>
          <w:rFonts w:ascii="Book Antiqua" w:hAnsi="Book Antiqua" w:cs="Lucida Sans Unicode"/>
          <w:sz w:val="28"/>
          <w:szCs w:val="28"/>
        </w:rPr>
        <w:t>Vietnam veterans whose voices still wait to be heard.</w:t>
      </w:r>
    </w:p>
    <w:p w14:paraId="7F9A2041" w14:textId="32D8B987" w:rsidR="00EA20F0" w:rsidRDefault="0045103D" w:rsidP="00493BC9">
      <w:pPr>
        <w:spacing w:after="0" w:line="360" w:lineRule="auto"/>
        <w:ind w:left="1260"/>
        <w:rPr>
          <w:rFonts w:ascii="Book Antiqua" w:hAnsi="Book Antiqua" w:cs="Lucida Sans Unicode"/>
          <w:sz w:val="28"/>
          <w:szCs w:val="28"/>
        </w:rPr>
      </w:pPr>
      <w:r w:rsidRPr="00DC146D">
        <w:rPr>
          <w:rFonts w:ascii="Book Antiqua" w:hAnsi="Book Antiqua" w:cs="Lucida Sans Unicode"/>
          <w:sz w:val="28"/>
          <w:szCs w:val="28"/>
        </w:rPr>
        <w:t xml:space="preserve"> </w:t>
      </w:r>
      <w:r w:rsidR="00800CF2" w:rsidRPr="00DC146D">
        <w:rPr>
          <w:rFonts w:ascii="Book Antiqua" w:hAnsi="Book Antiqua" w:cs="Lucida Sans Unicode"/>
          <w:sz w:val="28"/>
          <w:szCs w:val="28"/>
        </w:rPr>
        <w:t>We have not only witnessed history, we have made it.</w:t>
      </w:r>
      <w:r w:rsidR="007836EF" w:rsidRPr="00DC146D">
        <w:rPr>
          <w:rFonts w:ascii="Book Antiqua" w:hAnsi="Book Antiqua" w:cs="Lucida Sans Unicode"/>
          <w:sz w:val="28"/>
          <w:szCs w:val="28"/>
        </w:rPr>
        <w:t xml:space="preserve"> </w:t>
      </w:r>
      <w:r w:rsidR="00123160" w:rsidRPr="00DC146D">
        <w:rPr>
          <w:rFonts w:ascii="Book Antiqua" w:hAnsi="Book Antiqua" w:cs="Lucida Sans Unicode"/>
          <w:sz w:val="28"/>
          <w:szCs w:val="28"/>
        </w:rPr>
        <w:t xml:space="preserve">Remember that the freedoms with which we are blessed and too often take for granted, those that are not always protected by the Constitution, that </w:t>
      </w:r>
      <w:r w:rsidR="00306243" w:rsidRPr="00DC146D">
        <w:rPr>
          <w:rFonts w:ascii="Book Antiqua" w:hAnsi="Book Antiqua" w:cs="Lucida Sans Unicode"/>
          <w:sz w:val="28"/>
          <w:szCs w:val="28"/>
        </w:rPr>
        <w:t>fall to the military when our nation is</w:t>
      </w:r>
      <w:r w:rsidR="00123160" w:rsidRPr="00DC146D">
        <w:rPr>
          <w:rFonts w:ascii="Book Antiqua" w:hAnsi="Book Antiqua" w:cs="Lucida Sans Unicode"/>
          <w:sz w:val="28"/>
          <w:szCs w:val="28"/>
        </w:rPr>
        <w:t xml:space="preserve"> threatened by </w:t>
      </w:r>
      <w:r w:rsidR="00306243" w:rsidRPr="00DC146D">
        <w:rPr>
          <w:rFonts w:ascii="Book Antiqua" w:hAnsi="Book Antiqua" w:cs="Lucida Sans Unicode"/>
          <w:sz w:val="28"/>
          <w:szCs w:val="28"/>
        </w:rPr>
        <w:t>enemy for</w:t>
      </w:r>
      <w:r w:rsidRPr="00DC146D">
        <w:rPr>
          <w:rFonts w:ascii="Book Antiqua" w:hAnsi="Book Antiqua" w:cs="Lucida Sans Unicode"/>
          <w:sz w:val="28"/>
          <w:szCs w:val="28"/>
        </w:rPr>
        <w:t xml:space="preserve">ces, both within and outside </w:t>
      </w:r>
      <w:r w:rsidR="00306243" w:rsidRPr="00DC146D">
        <w:rPr>
          <w:rFonts w:ascii="Book Antiqua" w:hAnsi="Book Antiqua" w:cs="Lucida Sans Unicode"/>
          <w:sz w:val="28"/>
          <w:szCs w:val="28"/>
        </w:rPr>
        <w:t>our borders. It is those who don the uniform and step up to bear ar</w:t>
      </w:r>
      <w:r w:rsidRPr="00DC146D">
        <w:rPr>
          <w:rFonts w:ascii="Book Antiqua" w:hAnsi="Book Antiqua" w:cs="Lucida Sans Unicode"/>
          <w:sz w:val="28"/>
          <w:szCs w:val="28"/>
        </w:rPr>
        <w:t xml:space="preserve">ms that assume the </w:t>
      </w:r>
      <w:r w:rsidR="00A23FCE" w:rsidRPr="00DC146D">
        <w:rPr>
          <w:rFonts w:ascii="Book Antiqua" w:hAnsi="Book Antiqua" w:cs="Lucida Sans Unicode"/>
          <w:sz w:val="28"/>
          <w:szCs w:val="28"/>
        </w:rPr>
        <w:t>job that only one</w:t>
      </w:r>
      <w:r w:rsidR="00306243" w:rsidRPr="00DC146D">
        <w:rPr>
          <w:rFonts w:ascii="Book Antiqua" w:hAnsi="Book Antiqua" w:cs="Lucida Sans Unicode"/>
          <w:sz w:val="28"/>
          <w:szCs w:val="28"/>
        </w:rPr>
        <w:t xml:space="preserve"> percent of our nation’</w:t>
      </w:r>
      <w:r w:rsidR="00545158">
        <w:rPr>
          <w:rFonts w:ascii="Book Antiqua" w:hAnsi="Book Antiqua" w:cs="Lucida Sans Unicode"/>
          <w:sz w:val="28"/>
          <w:szCs w:val="28"/>
        </w:rPr>
        <w:t>s population is willing to undertake</w:t>
      </w:r>
      <w:bookmarkStart w:id="3" w:name="_GoBack"/>
      <w:bookmarkEnd w:id="3"/>
      <w:r w:rsidR="00F8024F" w:rsidRPr="00DC146D">
        <w:rPr>
          <w:rFonts w:ascii="Book Antiqua" w:hAnsi="Book Antiqua" w:cs="Lucida Sans Unicode"/>
          <w:sz w:val="28"/>
          <w:szCs w:val="28"/>
        </w:rPr>
        <w:t xml:space="preserve">. </w:t>
      </w:r>
      <w:r w:rsidR="00123160" w:rsidRPr="00DC146D">
        <w:rPr>
          <w:rFonts w:ascii="Book Antiqua" w:hAnsi="Book Antiqua" w:cs="Lucida Sans Unicode"/>
          <w:sz w:val="28"/>
          <w:szCs w:val="28"/>
        </w:rPr>
        <w:t>Do not allow many decades to pass before paying trib</w:t>
      </w:r>
      <w:r w:rsidRPr="00DC146D">
        <w:rPr>
          <w:rFonts w:ascii="Book Antiqua" w:hAnsi="Book Antiqua" w:cs="Lucida Sans Unicode"/>
          <w:sz w:val="28"/>
          <w:szCs w:val="28"/>
        </w:rPr>
        <w:t xml:space="preserve">ute to those who return to kiss the ground on </w:t>
      </w:r>
      <w:r w:rsidR="00123160" w:rsidRPr="00DC146D">
        <w:rPr>
          <w:rFonts w:ascii="Book Antiqua" w:hAnsi="Book Antiqua" w:cs="Lucida Sans Unicode"/>
          <w:sz w:val="28"/>
          <w:szCs w:val="28"/>
        </w:rPr>
        <w:t xml:space="preserve">American soil, only to be met with protests and pelted with vile substances, as we did with our veterans of the War in Vietnam. </w:t>
      </w:r>
      <w:r w:rsidR="00803F0D" w:rsidRPr="00DC146D">
        <w:rPr>
          <w:rFonts w:ascii="Book Antiqua" w:hAnsi="Book Antiqua" w:cs="Lucida Sans Unicode"/>
          <w:sz w:val="28"/>
          <w:szCs w:val="28"/>
        </w:rPr>
        <w:t xml:space="preserve">Pay attention to the plight of our veterans, the </w:t>
      </w:r>
      <w:r w:rsidR="00A23FCE" w:rsidRPr="00DC146D">
        <w:rPr>
          <w:rFonts w:ascii="Book Antiqua" w:hAnsi="Book Antiqua" w:cs="Lucida Sans Unicode"/>
          <w:sz w:val="28"/>
          <w:szCs w:val="28"/>
        </w:rPr>
        <w:t xml:space="preserve">too many </w:t>
      </w:r>
      <w:r w:rsidR="00803F0D" w:rsidRPr="00DC146D">
        <w:rPr>
          <w:rFonts w:ascii="Book Antiqua" w:hAnsi="Book Antiqua" w:cs="Lucida Sans Unicode"/>
          <w:sz w:val="28"/>
          <w:szCs w:val="28"/>
        </w:rPr>
        <w:t xml:space="preserve">now homeless and helpless masses that have been cast aside by the multitudes. Do not just throw money at veterans’ causes, but give with your time and your heart, as we have too often given our very lives for the cause of freedom by the blank check we wrote to America when we raised our right </w:t>
      </w:r>
      <w:r w:rsidR="00803F0D" w:rsidRPr="00DC146D">
        <w:rPr>
          <w:rFonts w:ascii="Book Antiqua" w:hAnsi="Book Antiqua" w:cs="Lucida Sans Unicode"/>
          <w:sz w:val="28"/>
          <w:szCs w:val="28"/>
        </w:rPr>
        <w:lastRenderedPageBreak/>
        <w:t>hands with that solemn pledge,</w:t>
      </w:r>
      <w:r w:rsidR="001326D9" w:rsidRPr="00DC146D">
        <w:rPr>
          <w:rFonts w:ascii="Book Antiqua" w:hAnsi="Book Antiqua" w:cs="Lucida Sans Unicode"/>
          <w:sz w:val="28"/>
          <w:szCs w:val="28"/>
        </w:rPr>
        <w:t xml:space="preserve"> the Oath of Office. </w:t>
      </w:r>
      <w:r w:rsidR="00123160" w:rsidRPr="00DC146D">
        <w:rPr>
          <w:rFonts w:ascii="Book Antiqua" w:hAnsi="Book Antiqua" w:cs="Lucida Sans Unicode"/>
          <w:sz w:val="28"/>
          <w:szCs w:val="28"/>
        </w:rPr>
        <w:t xml:space="preserve">In the words of President John F. Kennedy, “A nation reveals itself not only by the citizens it produces, </w:t>
      </w:r>
    </w:p>
    <w:p w14:paraId="2A00A531" w14:textId="77777777" w:rsidR="00EA20F0" w:rsidRDefault="00EA20F0" w:rsidP="00493BC9">
      <w:pPr>
        <w:spacing w:after="0" w:line="360" w:lineRule="auto"/>
        <w:ind w:left="1260"/>
        <w:rPr>
          <w:rFonts w:ascii="Book Antiqua" w:hAnsi="Book Antiqua" w:cs="Lucida Sans Unicode"/>
          <w:sz w:val="28"/>
          <w:szCs w:val="28"/>
        </w:rPr>
      </w:pPr>
    </w:p>
    <w:p w14:paraId="72EBAFEA" w14:textId="56D44FA7" w:rsidR="0091270E" w:rsidRPr="00DC146D" w:rsidRDefault="00123160" w:rsidP="00493BC9">
      <w:pPr>
        <w:spacing w:after="0" w:line="360" w:lineRule="auto"/>
        <w:ind w:left="1260"/>
        <w:rPr>
          <w:rFonts w:ascii="Book Antiqua" w:hAnsi="Book Antiqua" w:cs="Lucida Sans Unicode"/>
          <w:sz w:val="28"/>
          <w:szCs w:val="28"/>
        </w:rPr>
      </w:pPr>
      <w:r w:rsidRPr="00DC146D">
        <w:rPr>
          <w:rFonts w:ascii="Book Antiqua" w:hAnsi="Book Antiqua" w:cs="Lucida Sans Unicode"/>
          <w:sz w:val="28"/>
          <w:szCs w:val="28"/>
        </w:rPr>
        <w:t>but also by the citizens it honor</w:t>
      </w:r>
      <w:r w:rsidR="00A23FCE" w:rsidRPr="00DC146D">
        <w:rPr>
          <w:rFonts w:ascii="Book Antiqua" w:hAnsi="Book Antiqua" w:cs="Lucida Sans Unicode"/>
          <w:sz w:val="28"/>
          <w:szCs w:val="28"/>
        </w:rPr>
        <w:t xml:space="preserve">s, the citizens it remembers”. </w:t>
      </w:r>
      <w:r w:rsidR="001326D9" w:rsidRPr="00DC146D">
        <w:rPr>
          <w:rFonts w:ascii="Book Antiqua" w:hAnsi="Book Antiqua" w:cs="Lucida Sans Unicode"/>
          <w:sz w:val="28"/>
          <w:szCs w:val="28"/>
        </w:rPr>
        <w:t xml:space="preserve">Do not allow our legacy to </w:t>
      </w:r>
      <w:r w:rsidR="0045103D" w:rsidRPr="00DC146D">
        <w:rPr>
          <w:rFonts w:ascii="Book Antiqua" w:hAnsi="Book Antiqua" w:cs="Lucida Sans Unicode"/>
          <w:sz w:val="28"/>
          <w:szCs w:val="28"/>
        </w:rPr>
        <w:t xml:space="preserve">be remembered only once a year, </w:t>
      </w:r>
      <w:r w:rsidR="00803F0D" w:rsidRPr="00DC146D">
        <w:rPr>
          <w:rFonts w:ascii="Book Antiqua" w:hAnsi="Book Antiqua" w:cs="Lucida Sans Unicode"/>
          <w:sz w:val="28"/>
          <w:szCs w:val="28"/>
        </w:rPr>
        <w:t>our destiny to be</w:t>
      </w:r>
      <w:r w:rsidR="001326D9" w:rsidRPr="00DC146D">
        <w:rPr>
          <w:rFonts w:ascii="Book Antiqua" w:hAnsi="Book Antiqua" w:cs="Lucida Sans Unicode"/>
          <w:sz w:val="28"/>
          <w:szCs w:val="28"/>
        </w:rPr>
        <w:t>come</w:t>
      </w:r>
      <w:r w:rsidR="00DD2C3C" w:rsidRPr="00DC146D">
        <w:rPr>
          <w:rFonts w:ascii="Book Antiqua" w:hAnsi="Book Antiqua" w:cs="Lucida Sans Unicode"/>
          <w:sz w:val="28"/>
          <w:szCs w:val="28"/>
        </w:rPr>
        <w:t xml:space="preserve"> </w:t>
      </w:r>
      <w:r w:rsidR="00803F0D" w:rsidRPr="00DC146D">
        <w:rPr>
          <w:rFonts w:ascii="Book Antiqua" w:hAnsi="Book Antiqua" w:cs="Lucida Sans Unicode"/>
          <w:sz w:val="28"/>
          <w:szCs w:val="28"/>
        </w:rPr>
        <w:t xml:space="preserve">the neglected, the disregarded, </w:t>
      </w:r>
      <w:r w:rsidR="00DD2C3C" w:rsidRPr="00DC146D">
        <w:rPr>
          <w:rFonts w:ascii="Book Antiqua" w:hAnsi="Book Antiqua" w:cs="Lucida Sans Unicode"/>
          <w:sz w:val="28"/>
          <w:szCs w:val="28"/>
        </w:rPr>
        <w:t xml:space="preserve">the forgotten, </w:t>
      </w:r>
      <w:r w:rsidR="00803F0D" w:rsidRPr="00DC146D">
        <w:rPr>
          <w:rFonts w:ascii="Book Antiqua" w:hAnsi="Book Antiqua" w:cs="Lucida Sans Unicode"/>
          <w:sz w:val="28"/>
          <w:szCs w:val="28"/>
        </w:rPr>
        <w:t>as there is no grea</w:t>
      </w:r>
      <w:r w:rsidR="00443E9D" w:rsidRPr="00DC146D">
        <w:rPr>
          <w:rFonts w:ascii="Book Antiqua" w:hAnsi="Book Antiqua" w:cs="Lucida Sans Unicode"/>
          <w:sz w:val="28"/>
          <w:szCs w:val="28"/>
        </w:rPr>
        <w:t xml:space="preserve">ter casualty of war than this. The highest office or position in this nation should be that of the veteran, as they will always pay the greatest cost and bear the ultimate price. </w:t>
      </w:r>
      <w:r w:rsidR="0091270E" w:rsidRPr="00DC146D">
        <w:rPr>
          <w:rFonts w:ascii="Book Antiqua" w:hAnsi="Book Antiqua" w:cs="Lucida Sans Unicode"/>
          <w:sz w:val="28"/>
          <w:szCs w:val="28"/>
        </w:rPr>
        <w:t>We answered the call</w:t>
      </w:r>
      <w:r w:rsidR="007836EF" w:rsidRPr="00DC146D">
        <w:rPr>
          <w:rFonts w:ascii="Book Antiqua" w:hAnsi="Book Antiqua" w:cs="Lucida Sans Unicode"/>
          <w:sz w:val="28"/>
          <w:szCs w:val="28"/>
        </w:rPr>
        <w:t xml:space="preserve">. Ask yourselves </w:t>
      </w:r>
      <w:r w:rsidR="0091270E" w:rsidRPr="00DC146D">
        <w:rPr>
          <w:rFonts w:ascii="Book Antiqua" w:hAnsi="Book Antiqua" w:cs="Lucida Sans Unicode"/>
          <w:sz w:val="28"/>
          <w:szCs w:val="28"/>
        </w:rPr>
        <w:t>what you are willing to</w:t>
      </w:r>
      <w:r w:rsidR="00F8024F" w:rsidRPr="00DC146D">
        <w:rPr>
          <w:rFonts w:ascii="Book Antiqua" w:hAnsi="Book Antiqua" w:cs="Lucida Sans Unicode"/>
          <w:sz w:val="28"/>
          <w:szCs w:val="28"/>
        </w:rPr>
        <w:t xml:space="preserve"> do to reciprocate?</w:t>
      </w:r>
      <w:r w:rsidR="0091270E" w:rsidRPr="00DC146D">
        <w:rPr>
          <w:rFonts w:ascii="Book Antiqua" w:hAnsi="Book Antiqua" w:cs="Lucida Sans Unicode"/>
          <w:sz w:val="28"/>
          <w:szCs w:val="28"/>
        </w:rPr>
        <w:t xml:space="preserve"> </w:t>
      </w:r>
    </w:p>
    <w:p w14:paraId="6FDD4382" w14:textId="77777777" w:rsidR="0091270E" w:rsidRPr="00DC146D" w:rsidRDefault="0091270E" w:rsidP="00493BC9">
      <w:pPr>
        <w:spacing w:after="0" w:line="360" w:lineRule="auto"/>
        <w:ind w:left="1260"/>
        <w:jc w:val="center"/>
        <w:rPr>
          <w:rFonts w:ascii="Book Antiqua" w:hAnsi="Book Antiqua" w:cs="Lucida Sans Unicode"/>
          <w:sz w:val="28"/>
          <w:szCs w:val="28"/>
        </w:rPr>
      </w:pPr>
    </w:p>
    <w:p w14:paraId="56C88BA2" w14:textId="77777777" w:rsidR="0091270E" w:rsidRPr="00DC146D" w:rsidRDefault="0091270E" w:rsidP="00493BC9">
      <w:pPr>
        <w:spacing w:after="0" w:line="360" w:lineRule="auto"/>
        <w:ind w:left="1260"/>
        <w:jc w:val="center"/>
        <w:rPr>
          <w:rFonts w:ascii="Book Antiqua" w:hAnsi="Book Antiqua" w:cs="Lucida Sans Unicode"/>
          <w:sz w:val="28"/>
          <w:szCs w:val="28"/>
        </w:rPr>
      </w:pPr>
      <w:r w:rsidRPr="00DC146D">
        <w:rPr>
          <w:rFonts w:ascii="Book Antiqua" w:hAnsi="Book Antiqua" w:cs="Lucida Sans Unicode"/>
          <w:sz w:val="28"/>
          <w:szCs w:val="28"/>
        </w:rPr>
        <w:t>EPILOGUE</w:t>
      </w:r>
    </w:p>
    <w:p w14:paraId="66A1A7C8" w14:textId="77777777" w:rsidR="0091270E" w:rsidRPr="00DC146D" w:rsidRDefault="0091270E" w:rsidP="00493BC9">
      <w:pPr>
        <w:spacing w:after="0" w:line="360" w:lineRule="auto"/>
        <w:ind w:left="1260"/>
        <w:rPr>
          <w:rFonts w:ascii="Book Antiqua" w:hAnsi="Book Antiqua" w:cs="Lucida Sans Unicode"/>
          <w:sz w:val="28"/>
          <w:szCs w:val="28"/>
        </w:rPr>
      </w:pPr>
    </w:p>
    <w:p w14:paraId="75CE1560" w14:textId="77777777" w:rsidR="00EA20F0" w:rsidRDefault="0091270E" w:rsidP="00493BC9">
      <w:pPr>
        <w:spacing w:after="0" w:line="360" w:lineRule="auto"/>
        <w:ind w:left="1260"/>
        <w:rPr>
          <w:rFonts w:ascii="Book Antiqua" w:hAnsi="Book Antiqua" w:cs="Lucida Sans Unicode"/>
          <w:sz w:val="28"/>
          <w:szCs w:val="28"/>
        </w:rPr>
      </w:pPr>
      <w:r w:rsidRPr="00DC146D">
        <w:rPr>
          <w:rFonts w:ascii="Book Antiqua" w:hAnsi="Book Antiqua" w:cs="Lucida Sans Unicode"/>
          <w:sz w:val="28"/>
          <w:szCs w:val="28"/>
        </w:rPr>
        <w:t xml:space="preserve">  “We don’t go to war for our country and the cause of freedom nearly as much as we go to safeguard the lives of our friends</w:t>
      </w:r>
      <w:r w:rsidR="003D314A" w:rsidRPr="00DC146D">
        <w:rPr>
          <w:rFonts w:ascii="Book Antiqua" w:hAnsi="Book Antiqua" w:cs="Lucida Sans Unicode"/>
          <w:sz w:val="28"/>
          <w:szCs w:val="28"/>
        </w:rPr>
        <w:t xml:space="preserve"> and our families</w:t>
      </w:r>
      <w:r w:rsidRPr="00DC146D">
        <w:rPr>
          <w:rFonts w:ascii="Book Antiqua" w:hAnsi="Book Antiqua" w:cs="Lucida Sans Unicode"/>
          <w:sz w:val="28"/>
          <w:szCs w:val="28"/>
        </w:rPr>
        <w:t xml:space="preserve">. It is these ties that unite us in times of unparalleled suffering and catastrophe which forge relationships that will endure for our lifetimes and that often exceed the closeness of family. Departing this and attempting to replace it on the home front becomes the new struggle, as those willing to lay down their lives are among life’s most treasured keepsakes, unlikely to be replaced elsewhere. Leaving this behind is easily an immense loss. If nothing else, it is ours to seize the knowledge of all that can be gathered in regard to survivorship in the face of human tragedy and that the interconnectedness of those flung together under the most cataclysmic of life circumstances, make life more worthwhile than one might ever envision.  It is in one another that </w:t>
      </w:r>
      <w:r w:rsidRPr="00DC146D">
        <w:rPr>
          <w:rFonts w:ascii="Book Antiqua" w:hAnsi="Book Antiqua" w:cs="Lucida Sans Unicode"/>
          <w:sz w:val="28"/>
          <w:szCs w:val="28"/>
        </w:rPr>
        <w:lastRenderedPageBreak/>
        <w:t xml:space="preserve">the will and determination to survive the unfathomable is fueled and from which resilience thrives. And so it is in the aftermath of these events that we </w:t>
      </w:r>
    </w:p>
    <w:p w14:paraId="51ED9D11" w14:textId="77777777" w:rsidR="00EA20F0" w:rsidRDefault="00EA20F0" w:rsidP="00493BC9">
      <w:pPr>
        <w:spacing w:after="0" w:line="360" w:lineRule="auto"/>
        <w:ind w:left="1260"/>
        <w:rPr>
          <w:rFonts w:ascii="Book Antiqua" w:hAnsi="Book Antiqua" w:cs="Lucida Sans Unicode"/>
          <w:sz w:val="28"/>
          <w:szCs w:val="28"/>
        </w:rPr>
      </w:pPr>
    </w:p>
    <w:p w14:paraId="62AE8D01" w14:textId="7E16F623" w:rsidR="0091270E" w:rsidRDefault="0091270E" w:rsidP="00493BC9">
      <w:pPr>
        <w:spacing w:after="0" w:line="360" w:lineRule="auto"/>
        <w:ind w:left="1260"/>
        <w:rPr>
          <w:rFonts w:ascii="Book Antiqua" w:hAnsi="Book Antiqua" w:cs="Lucida Sans Unicode"/>
          <w:sz w:val="28"/>
          <w:szCs w:val="28"/>
        </w:rPr>
      </w:pPr>
      <w:r w:rsidRPr="00DC146D">
        <w:rPr>
          <w:rFonts w:ascii="Book Antiqua" w:hAnsi="Book Antiqua" w:cs="Lucida Sans Unicode"/>
          <w:sz w:val="28"/>
          <w:szCs w:val="28"/>
        </w:rPr>
        <w:t>must hang together so that our souls do not perish in the pangs of an emotionally amputated life. What we must prevent at all costs is the disintegration of these imperatives on the home front. We must seek every opportunity to perpetuate the lessons that remain pure sustenance, to celebrate the invincibility of the human spirit. Admittedly, there are more than a few of us who would not seek to repeat these death-defying experiences, to do this wartime thing all over again, to render ourselves vulnerable to an early demise just for the opportunity to re-experience the camaraderie, the closeness of kinship that once sustained us and that is pivotal to our emotional survival in war’s aftermath.  In this endeavor, we might surely die for the opportunity” (Platoni, 2008).</w:t>
      </w:r>
    </w:p>
    <w:p w14:paraId="23AF74DC" w14:textId="77777777" w:rsidR="00EA20F0" w:rsidRDefault="00EA20F0" w:rsidP="00493BC9">
      <w:pPr>
        <w:spacing w:after="0" w:line="360" w:lineRule="auto"/>
        <w:ind w:left="1260"/>
        <w:rPr>
          <w:rFonts w:ascii="Book Antiqua" w:hAnsi="Book Antiqua" w:cs="Lucida Sans Unicode"/>
          <w:sz w:val="28"/>
          <w:szCs w:val="28"/>
        </w:rPr>
      </w:pPr>
    </w:p>
    <w:p w14:paraId="1D22F40A" w14:textId="48E1F67E" w:rsidR="00EA20F0" w:rsidRDefault="00EA20F0" w:rsidP="00493BC9">
      <w:pPr>
        <w:spacing w:after="0" w:line="360" w:lineRule="auto"/>
        <w:ind w:left="1260"/>
        <w:rPr>
          <w:rFonts w:ascii="Book Antiqua" w:hAnsi="Book Antiqua" w:cs="Lucida Sans Unicode"/>
          <w:sz w:val="28"/>
          <w:szCs w:val="28"/>
        </w:rPr>
      </w:pPr>
      <w:r>
        <w:rPr>
          <w:rFonts w:ascii="Book Antiqua" w:hAnsi="Book Antiqua" w:cs="Lucida Sans Unicode"/>
          <w:sz w:val="28"/>
          <w:szCs w:val="28"/>
        </w:rPr>
        <w:t xml:space="preserve">Kathy Platoni, Psy.D. </w:t>
      </w:r>
    </w:p>
    <w:p w14:paraId="60F8EE7C" w14:textId="442D0E69" w:rsidR="00EA20F0" w:rsidRDefault="00EA20F0" w:rsidP="00493BC9">
      <w:pPr>
        <w:spacing w:after="0" w:line="360" w:lineRule="auto"/>
        <w:ind w:left="1260"/>
        <w:rPr>
          <w:rFonts w:ascii="Book Antiqua" w:hAnsi="Book Antiqua" w:cs="Lucida Sans Unicode"/>
          <w:sz w:val="28"/>
          <w:szCs w:val="28"/>
        </w:rPr>
      </w:pPr>
      <w:r>
        <w:rPr>
          <w:rFonts w:ascii="Book Antiqua" w:hAnsi="Book Antiqua" w:cs="Lucida Sans Unicode"/>
          <w:sz w:val="28"/>
          <w:szCs w:val="28"/>
        </w:rPr>
        <w:t>Clinical Psychologist</w:t>
      </w:r>
    </w:p>
    <w:p w14:paraId="1FBA2BBF" w14:textId="0F8EABB0" w:rsidR="00EA20F0" w:rsidRPr="00DC146D" w:rsidRDefault="00EA20F0" w:rsidP="00493BC9">
      <w:pPr>
        <w:spacing w:after="0" w:line="360" w:lineRule="auto"/>
        <w:ind w:left="1260"/>
        <w:rPr>
          <w:rFonts w:ascii="Book Antiqua" w:hAnsi="Book Antiqua" w:cs="Lucida Sans Unicode"/>
          <w:sz w:val="28"/>
          <w:szCs w:val="28"/>
        </w:rPr>
      </w:pPr>
      <w:r>
        <w:rPr>
          <w:rFonts w:ascii="Book Antiqua" w:hAnsi="Book Antiqua" w:cs="Lucida Sans Unicode"/>
          <w:sz w:val="28"/>
          <w:szCs w:val="28"/>
        </w:rPr>
        <w:t>COL (RET), US Army</w:t>
      </w:r>
    </w:p>
    <w:p w14:paraId="5D644809" w14:textId="77777777" w:rsidR="0091270E" w:rsidRPr="00DC146D" w:rsidRDefault="0091270E" w:rsidP="00493BC9">
      <w:pPr>
        <w:spacing w:after="0" w:line="360" w:lineRule="auto"/>
        <w:ind w:left="1260"/>
        <w:rPr>
          <w:rFonts w:ascii="Book Antiqua" w:hAnsi="Book Antiqua" w:cs="Lucida Sans Unicode"/>
          <w:sz w:val="28"/>
          <w:szCs w:val="28"/>
        </w:rPr>
      </w:pPr>
    </w:p>
    <w:p w14:paraId="44F82772" w14:textId="1961DBA5" w:rsidR="00803F0D" w:rsidRPr="00DC146D" w:rsidRDefault="00803F0D" w:rsidP="00493BC9">
      <w:pPr>
        <w:pStyle w:val="NormalWeb"/>
        <w:spacing w:before="0" w:beforeAutospacing="0" w:after="0" w:afterAutospacing="0" w:line="360" w:lineRule="auto"/>
        <w:ind w:left="1260"/>
        <w:rPr>
          <w:rFonts w:ascii="Book Antiqua" w:hAnsi="Book Antiqua" w:cs="Lucida Sans Unicode"/>
          <w:sz w:val="28"/>
          <w:szCs w:val="28"/>
        </w:rPr>
      </w:pPr>
    </w:p>
    <w:p w14:paraId="5C385914" w14:textId="77777777" w:rsidR="0091270E" w:rsidRPr="00DC146D" w:rsidRDefault="0091270E" w:rsidP="00493BC9">
      <w:pPr>
        <w:pStyle w:val="NormalWeb"/>
        <w:spacing w:before="0" w:beforeAutospacing="0" w:after="0" w:afterAutospacing="0" w:line="360" w:lineRule="auto"/>
        <w:ind w:left="1260"/>
        <w:rPr>
          <w:rFonts w:ascii="Book Antiqua" w:hAnsi="Book Antiqua" w:cs="Lucida Sans Unicode"/>
          <w:sz w:val="28"/>
          <w:szCs w:val="28"/>
        </w:rPr>
      </w:pPr>
    </w:p>
    <w:p w14:paraId="78BE3C1D" w14:textId="77777777" w:rsidR="0091270E" w:rsidRPr="00DC146D" w:rsidRDefault="0091270E" w:rsidP="00493BC9">
      <w:pPr>
        <w:pStyle w:val="NormalWeb"/>
        <w:spacing w:before="0" w:beforeAutospacing="0" w:after="0" w:afterAutospacing="0" w:line="360" w:lineRule="auto"/>
        <w:ind w:left="1260"/>
        <w:rPr>
          <w:sz w:val="28"/>
          <w:szCs w:val="28"/>
        </w:rPr>
      </w:pPr>
    </w:p>
    <w:p w14:paraId="42A0A034" w14:textId="77777777" w:rsidR="00BB3D64" w:rsidRPr="00DC146D" w:rsidRDefault="00BB3D64" w:rsidP="00493BC9">
      <w:pPr>
        <w:spacing w:after="0" w:line="360" w:lineRule="auto"/>
        <w:ind w:left="1260"/>
        <w:rPr>
          <w:rFonts w:ascii="Book Antiqua" w:hAnsi="Book Antiqua" w:cs="Lucida Sans Unicode"/>
          <w:sz w:val="28"/>
          <w:szCs w:val="28"/>
        </w:rPr>
      </w:pPr>
    </w:p>
    <w:p w14:paraId="272EC4BB" w14:textId="77777777" w:rsidR="00BB3D64" w:rsidRPr="00DC146D" w:rsidRDefault="00BB3D64" w:rsidP="00493BC9">
      <w:pPr>
        <w:spacing w:after="0" w:line="360" w:lineRule="auto"/>
        <w:ind w:left="1260"/>
        <w:rPr>
          <w:rFonts w:ascii="Book Antiqua" w:hAnsi="Book Antiqua" w:cs="Lucida Sans Unicode"/>
          <w:sz w:val="28"/>
          <w:szCs w:val="28"/>
        </w:rPr>
      </w:pPr>
    </w:p>
    <w:p w14:paraId="483E0B9B" w14:textId="77777777" w:rsidR="00BB3D64" w:rsidRPr="00DC146D" w:rsidRDefault="00BB3D64" w:rsidP="00493BC9">
      <w:pPr>
        <w:spacing w:after="0" w:line="360" w:lineRule="auto"/>
        <w:ind w:left="1260"/>
        <w:rPr>
          <w:rFonts w:ascii="Book Antiqua" w:hAnsi="Book Antiqua" w:cs="Lucida Sans Unicode"/>
          <w:sz w:val="28"/>
          <w:szCs w:val="28"/>
        </w:rPr>
      </w:pPr>
    </w:p>
    <w:p w14:paraId="0F5012B4" w14:textId="77777777" w:rsidR="00BB3D64" w:rsidRPr="00DC146D" w:rsidRDefault="00BB3D64" w:rsidP="00493BC9">
      <w:pPr>
        <w:spacing w:after="0" w:line="360" w:lineRule="auto"/>
        <w:ind w:left="1260"/>
        <w:jc w:val="center"/>
        <w:outlineLvl w:val="0"/>
        <w:rPr>
          <w:rFonts w:ascii="Book Antiqua" w:hAnsi="Book Antiqua" w:cs="Lucida Sans Unicode"/>
          <w:sz w:val="28"/>
          <w:szCs w:val="28"/>
          <w:u w:val="single"/>
        </w:rPr>
      </w:pPr>
    </w:p>
    <w:p w14:paraId="0DEA2B42" w14:textId="77777777" w:rsidR="00BB3D64" w:rsidRPr="00DC146D" w:rsidRDefault="00BB3D64" w:rsidP="00493BC9">
      <w:pPr>
        <w:spacing w:after="0" w:line="360" w:lineRule="auto"/>
        <w:ind w:left="1260"/>
        <w:rPr>
          <w:rFonts w:ascii="Book Antiqua" w:hAnsi="Book Antiqua" w:cs="Lucida Sans Unicode"/>
          <w:sz w:val="28"/>
          <w:szCs w:val="28"/>
        </w:rPr>
      </w:pPr>
    </w:p>
    <w:p w14:paraId="6B8A285D" w14:textId="77777777" w:rsidR="00BB3D64" w:rsidRPr="00DC146D" w:rsidRDefault="00BB3D64" w:rsidP="00493BC9">
      <w:pPr>
        <w:spacing w:after="0" w:line="360" w:lineRule="auto"/>
        <w:ind w:left="1260"/>
        <w:rPr>
          <w:rFonts w:ascii="Book Antiqua" w:hAnsi="Book Antiqua" w:cs="Lucida Sans Unicode"/>
          <w:sz w:val="28"/>
          <w:szCs w:val="28"/>
        </w:rPr>
      </w:pPr>
      <w:r w:rsidRPr="00DC146D">
        <w:rPr>
          <w:rFonts w:ascii="Book Antiqua" w:hAnsi="Book Antiqua" w:cs="Lucida Sans Unicode"/>
          <w:sz w:val="28"/>
          <w:szCs w:val="28"/>
        </w:rPr>
        <w:br/>
      </w:r>
    </w:p>
    <w:p w14:paraId="2E3B6A21" w14:textId="77777777" w:rsidR="00A32954" w:rsidRPr="00DC146D" w:rsidRDefault="00A32954" w:rsidP="00493BC9">
      <w:pPr>
        <w:spacing w:line="360" w:lineRule="auto"/>
        <w:ind w:left="1260"/>
        <w:rPr>
          <w:sz w:val="28"/>
          <w:szCs w:val="28"/>
        </w:rPr>
      </w:pPr>
    </w:p>
    <w:sectPr w:rsidR="00A32954" w:rsidRPr="00DC146D" w:rsidSect="00493BC9">
      <w:footerReference w:type="default" r:id="rId9"/>
      <w:pgSz w:w="12240" w:h="15840"/>
      <w:pgMar w:top="1440" w:right="1440" w:bottom="1440" w:left="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levenson" w:date="2007-06-22T10:48:00Z" w:initials="r">
    <w:p w14:paraId="355B9E3F" w14:textId="77777777" w:rsidR="00BB3D64" w:rsidRDefault="00BB3D64" w:rsidP="00BB3D64">
      <w:pPr>
        <w:pStyle w:val="CommentText"/>
      </w:pPr>
      <w:r>
        <w:rPr>
          <w:rStyle w:val="CommentReference"/>
          <w:rFonts w:cs="Lucida Sans Unicode"/>
          <w:szCs w:val="16"/>
        </w:rPr>
        <w:annotationRef/>
      </w:r>
      <w:r>
        <w:t>Is this a personal communication?</w:t>
      </w:r>
    </w:p>
  </w:comment>
  <w:comment w:id="1" w:author="rlevenson" w:date="2007-06-22T10:52:00Z" w:initials="r">
    <w:p w14:paraId="16D29BC0" w14:textId="77777777" w:rsidR="00BB3D64" w:rsidRDefault="00BB3D64" w:rsidP="00BB3D64">
      <w:pPr>
        <w:pStyle w:val="CommentText"/>
      </w:pPr>
      <w:r>
        <w:rPr>
          <w:rStyle w:val="CommentReference"/>
          <w:rFonts w:cs="Lucida Sans Unicode"/>
          <w:szCs w:val="16"/>
        </w:rPr>
        <w:annotationRef/>
      </w:r>
      <w:r>
        <w:t>Year of reference?</w:t>
      </w:r>
    </w:p>
  </w:comment>
  <w:comment w:id="2" w:author="rlevenson" w:date="2007-06-22T10:53:00Z" w:initials="r">
    <w:p w14:paraId="28ADC575" w14:textId="77777777" w:rsidR="00BB3D64" w:rsidRDefault="00BB3D64" w:rsidP="00BB3D64">
      <w:pPr>
        <w:pStyle w:val="CommentText"/>
      </w:pPr>
      <w:r>
        <w:rPr>
          <w:rStyle w:val="CommentReference"/>
          <w:rFonts w:cs="Lucida Sans Unicode"/>
          <w:szCs w:val="16"/>
        </w:rPr>
        <w:annotationRef/>
      </w:r>
      <w:r>
        <w:t>Year of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B9E3F" w15:done="0"/>
  <w15:commentEx w15:paraId="16D29BC0" w15:done="0"/>
  <w15:commentEx w15:paraId="28ADC5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0E34A" w14:textId="77777777" w:rsidR="009263B6" w:rsidRDefault="009263B6" w:rsidP="005C01BA">
      <w:pPr>
        <w:spacing w:after="0" w:line="240" w:lineRule="auto"/>
      </w:pPr>
      <w:r>
        <w:separator/>
      </w:r>
    </w:p>
  </w:endnote>
  <w:endnote w:type="continuationSeparator" w:id="0">
    <w:p w14:paraId="45A1716E" w14:textId="77777777" w:rsidR="009263B6" w:rsidRDefault="009263B6" w:rsidP="005C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246109"/>
      <w:docPartObj>
        <w:docPartGallery w:val="Page Numbers (Bottom of Page)"/>
        <w:docPartUnique/>
      </w:docPartObj>
    </w:sdtPr>
    <w:sdtEndPr>
      <w:rPr>
        <w:noProof/>
      </w:rPr>
    </w:sdtEndPr>
    <w:sdtContent>
      <w:p w14:paraId="7219F57C" w14:textId="2FD353BA" w:rsidR="005C01BA" w:rsidRDefault="005C01BA">
        <w:pPr>
          <w:pStyle w:val="Footer"/>
          <w:jc w:val="right"/>
        </w:pPr>
        <w:r>
          <w:fldChar w:fldCharType="begin"/>
        </w:r>
        <w:r>
          <w:instrText xml:space="preserve"> PAGE   \* MERGEFORMAT </w:instrText>
        </w:r>
        <w:r>
          <w:fldChar w:fldCharType="separate"/>
        </w:r>
        <w:r w:rsidR="00545158">
          <w:rPr>
            <w:noProof/>
          </w:rPr>
          <w:t>6</w:t>
        </w:r>
        <w:r>
          <w:rPr>
            <w:noProof/>
          </w:rPr>
          <w:fldChar w:fldCharType="end"/>
        </w:r>
      </w:p>
    </w:sdtContent>
  </w:sdt>
  <w:p w14:paraId="66F86415" w14:textId="77777777" w:rsidR="005C01BA" w:rsidRDefault="005C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E401E" w14:textId="77777777" w:rsidR="009263B6" w:rsidRDefault="009263B6" w:rsidP="005C01BA">
      <w:pPr>
        <w:spacing w:after="0" w:line="240" w:lineRule="auto"/>
      </w:pPr>
      <w:r>
        <w:separator/>
      </w:r>
    </w:p>
  </w:footnote>
  <w:footnote w:type="continuationSeparator" w:id="0">
    <w:p w14:paraId="03669866" w14:textId="77777777" w:rsidR="009263B6" w:rsidRDefault="009263B6" w:rsidP="005C0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602A"/>
    <w:multiLevelType w:val="hybridMultilevel"/>
    <w:tmpl w:val="E7C4105E"/>
    <w:lvl w:ilvl="0" w:tplc="51F8F776">
      <w:start w:val="1"/>
      <w:numFmt w:val="bullet"/>
      <w:lvlText w:val=""/>
      <w:lvlJc w:val="left"/>
      <w:pPr>
        <w:tabs>
          <w:tab w:val="num" w:pos="720"/>
        </w:tabs>
        <w:ind w:left="720" w:hanging="360"/>
      </w:pPr>
      <w:rPr>
        <w:rFonts w:ascii="Wingdings" w:hAnsi="Wingdings" w:hint="default"/>
      </w:rPr>
    </w:lvl>
    <w:lvl w:ilvl="1" w:tplc="23C816B4" w:tentative="1">
      <w:start w:val="1"/>
      <w:numFmt w:val="bullet"/>
      <w:lvlText w:val=""/>
      <w:lvlJc w:val="left"/>
      <w:pPr>
        <w:tabs>
          <w:tab w:val="num" w:pos="1440"/>
        </w:tabs>
        <w:ind w:left="1440" w:hanging="360"/>
      </w:pPr>
      <w:rPr>
        <w:rFonts w:ascii="Wingdings" w:hAnsi="Wingdings" w:hint="default"/>
      </w:rPr>
    </w:lvl>
    <w:lvl w:ilvl="2" w:tplc="42229812" w:tentative="1">
      <w:start w:val="1"/>
      <w:numFmt w:val="bullet"/>
      <w:lvlText w:val=""/>
      <w:lvlJc w:val="left"/>
      <w:pPr>
        <w:tabs>
          <w:tab w:val="num" w:pos="2160"/>
        </w:tabs>
        <w:ind w:left="2160" w:hanging="360"/>
      </w:pPr>
      <w:rPr>
        <w:rFonts w:ascii="Wingdings" w:hAnsi="Wingdings" w:hint="default"/>
      </w:rPr>
    </w:lvl>
    <w:lvl w:ilvl="3" w:tplc="4FFCF3F4" w:tentative="1">
      <w:start w:val="1"/>
      <w:numFmt w:val="bullet"/>
      <w:lvlText w:val=""/>
      <w:lvlJc w:val="left"/>
      <w:pPr>
        <w:tabs>
          <w:tab w:val="num" w:pos="2880"/>
        </w:tabs>
        <w:ind w:left="2880" w:hanging="360"/>
      </w:pPr>
      <w:rPr>
        <w:rFonts w:ascii="Wingdings" w:hAnsi="Wingdings" w:hint="default"/>
      </w:rPr>
    </w:lvl>
    <w:lvl w:ilvl="4" w:tplc="624A4AD6" w:tentative="1">
      <w:start w:val="1"/>
      <w:numFmt w:val="bullet"/>
      <w:lvlText w:val=""/>
      <w:lvlJc w:val="left"/>
      <w:pPr>
        <w:tabs>
          <w:tab w:val="num" w:pos="3600"/>
        </w:tabs>
        <w:ind w:left="3600" w:hanging="360"/>
      </w:pPr>
      <w:rPr>
        <w:rFonts w:ascii="Wingdings" w:hAnsi="Wingdings" w:hint="default"/>
      </w:rPr>
    </w:lvl>
    <w:lvl w:ilvl="5" w:tplc="781C6C22" w:tentative="1">
      <w:start w:val="1"/>
      <w:numFmt w:val="bullet"/>
      <w:lvlText w:val=""/>
      <w:lvlJc w:val="left"/>
      <w:pPr>
        <w:tabs>
          <w:tab w:val="num" w:pos="4320"/>
        </w:tabs>
        <w:ind w:left="4320" w:hanging="360"/>
      </w:pPr>
      <w:rPr>
        <w:rFonts w:ascii="Wingdings" w:hAnsi="Wingdings" w:hint="default"/>
      </w:rPr>
    </w:lvl>
    <w:lvl w:ilvl="6" w:tplc="ED708E4A" w:tentative="1">
      <w:start w:val="1"/>
      <w:numFmt w:val="bullet"/>
      <w:lvlText w:val=""/>
      <w:lvlJc w:val="left"/>
      <w:pPr>
        <w:tabs>
          <w:tab w:val="num" w:pos="5040"/>
        </w:tabs>
        <w:ind w:left="5040" w:hanging="360"/>
      </w:pPr>
      <w:rPr>
        <w:rFonts w:ascii="Wingdings" w:hAnsi="Wingdings" w:hint="default"/>
      </w:rPr>
    </w:lvl>
    <w:lvl w:ilvl="7" w:tplc="5318516E" w:tentative="1">
      <w:start w:val="1"/>
      <w:numFmt w:val="bullet"/>
      <w:lvlText w:val=""/>
      <w:lvlJc w:val="left"/>
      <w:pPr>
        <w:tabs>
          <w:tab w:val="num" w:pos="5760"/>
        </w:tabs>
        <w:ind w:left="5760" w:hanging="360"/>
      </w:pPr>
      <w:rPr>
        <w:rFonts w:ascii="Wingdings" w:hAnsi="Wingdings" w:hint="default"/>
      </w:rPr>
    </w:lvl>
    <w:lvl w:ilvl="8" w:tplc="6D40AFD4" w:tentative="1">
      <w:start w:val="1"/>
      <w:numFmt w:val="bullet"/>
      <w:lvlText w:val=""/>
      <w:lvlJc w:val="left"/>
      <w:pPr>
        <w:tabs>
          <w:tab w:val="num" w:pos="6480"/>
        </w:tabs>
        <w:ind w:left="6480" w:hanging="360"/>
      </w:pPr>
      <w:rPr>
        <w:rFonts w:ascii="Wingdings" w:hAnsi="Wingdings" w:hint="default"/>
      </w:rPr>
    </w:lvl>
  </w:abstractNum>
  <w:abstractNum w:abstractNumId="1">
    <w:nsid w:val="48CD1F01"/>
    <w:multiLevelType w:val="hybridMultilevel"/>
    <w:tmpl w:val="39140BE4"/>
    <w:lvl w:ilvl="0" w:tplc="7BACDAFA">
      <w:start w:val="1"/>
      <w:numFmt w:val="bullet"/>
      <w:lvlText w:val=""/>
      <w:lvlJc w:val="left"/>
      <w:pPr>
        <w:tabs>
          <w:tab w:val="num" w:pos="720"/>
        </w:tabs>
        <w:ind w:left="720" w:hanging="360"/>
      </w:pPr>
      <w:rPr>
        <w:rFonts w:ascii="Wingdings" w:hAnsi="Wingdings" w:hint="default"/>
      </w:rPr>
    </w:lvl>
    <w:lvl w:ilvl="1" w:tplc="54DCE780" w:tentative="1">
      <w:start w:val="1"/>
      <w:numFmt w:val="bullet"/>
      <w:lvlText w:val=""/>
      <w:lvlJc w:val="left"/>
      <w:pPr>
        <w:tabs>
          <w:tab w:val="num" w:pos="1440"/>
        </w:tabs>
        <w:ind w:left="1440" w:hanging="360"/>
      </w:pPr>
      <w:rPr>
        <w:rFonts w:ascii="Wingdings" w:hAnsi="Wingdings" w:hint="default"/>
      </w:rPr>
    </w:lvl>
    <w:lvl w:ilvl="2" w:tplc="C558329E" w:tentative="1">
      <w:start w:val="1"/>
      <w:numFmt w:val="bullet"/>
      <w:lvlText w:val=""/>
      <w:lvlJc w:val="left"/>
      <w:pPr>
        <w:tabs>
          <w:tab w:val="num" w:pos="2160"/>
        </w:tabs>
        <w:ind w:left="2160" w:hanging="360"/>
      </w:pPr>
      <w:rPr>
        <w:rFonts w:ascii="Wingdings" w:hAnsi="Wingdings" w:hint="default"/>
      </w:rPr>
    </w:lvl>
    <w:lvl w:ilvl="3" w:tplc="411E9838" w:tentative="1">
      <w:start w:val="1"/>
      <w:numFmt w:val="bullet"/>
      <w:lvlText w:val=""/>
      <w:lvlJc w:val="left"/>
      <w:pPr>
        <w:tabs>
          <w:tab w:val="num" w:pos="2880"/>
        </w:tabs>
        <w:ind w:left="2880" w:hanging="360"/>
      </w:pPr>
      <w:rPr>
        <w:rFonts w:ascii="Wingdings" w:hAnsi="Wingdings" w:hint="default"/>
      </w:rPr>
    </w:lvl>
    <w:lvl w:ilvl="4" w:tplc="1FB6DC46" w:tentative="1">
      <w:start w:val="1"/>
      <w:numFmt w:val="bullet"/>
      <w:lvlText w:val=""/>
      <w:lvlJc w:val="left"/>
      <w:pPr>
        <w:tabs>
          <w:tab w:val="num" w:pos="3600"/>
        </w:tabs>
        <w:ind w:left="3600" w:hanging="360"/>
      </w:pPr>
      <w:rPr>
        <w:rFonts w:ascii="Wingdings" w:hAnsi="Wingdings" w:hint="default"/>
      </w:rPr>
    </w:lvl>
    <w:lvl w:ilvl="5" w:tplc="FEB27522" w:tentative="1">
      <w:start w:val="1"/>
      <w:numFmt w:val="bullet"/>
      <w:lvlText w:val=""/>
      <w:lvlJc w:val="left"/>
      <w:pPr>
        <w:tabs>
          <w:tab w:val="num" w:pos="4320"/>
        </w:tabs>
        <w:ind w:left="4320" w:hanging="360"/>
      </w:pPr>
      <w:rPr>
        <w:rFonts w:ascii="Wingdings" w:hAnsi="Wingdings" w:hint="default"/>
      </w:rPr>
    </w:lvl>
    <w:lvl w:ilvl="6" w:tplc="02F85B68" w:tentative="1">
      <w:start w:val="1"/>
      <w:numFmt w:val="bullet"/>
      <w:lvlText w:val=""/>
      <w:lvlJc w:val="left"/>
      <w:pPr>
        <w:tabs>
          <w:tab w:val="num" w:pos="5040"/>
        </w:tabs>
        <w:ind w:left="5040" w:hanging="360"/>
      </w:pPr>
      <w:rPr>
        <w:rFonts w:ascii="Wingdings" w:hAnsi="Wingdings" w:hint="default"/>
      </w:rPr>
    </w:lvl>
    <w:lvl w:ilvl="7" w:tplc="FC141662" w:tentative="1">
      <w:start w:val="1"/>
      <w:numFmt w:val="bullet"/>
      <w:lvlText w:val=""/>
      <w:lvlJc w:val="left"/>
      <w:pPr>
        <w:tabs>
          <w:tab w:val="num" w:pos="5760"/>
        </w:tabs>
        <w:ind w:left="5760" w:hanging="360"/>
      </w:pPr>
      <w:rPr>
        <w:rFonts w:ascii="Wingdings" w:hAnsi="Wingdings" w:hint="default"/>
      </w:rPr>
    </w:lvl>
    <w:lvl w:ilvl="8" w:tplc="F634B3A0" w:tentative="1">
      <w:start w:val="1"/>
      <w:numFmt w:val="bullet"/>
      <w:lvlText w:val=""/>
      <w:lvlJc w:val="left"/>
      <w:pPr>
        <w:tabs>
          <w:tab w:val="num" w:pos="6480"/>
        </w:tabs>
        <w:ind w:left="6480" w:hanging="360"/>
      </w:pPr>
      <w:rPr>
        <w:rFonts w:ascii="Wingdings" w:hAnsi="Wingdings" w:hint="default"/>
      </w:rPr>
    </w:lvl>
  </w:abstractNum>
  <w:abstractNum w:abstractNumId="2">
    <w:nsid w:val="504A655E"/>
    <w:multiLevelType w:val="hybridMultilevel"/>
    <w:tmpl w:val="0390163A"/>
    <w:lvl w:ilvl="0" w:tplc="0224A092">
      <w:start w:val="1"/>
      <w:numFmt w:val="bullet"/>
      <w:lvlText w:val=""/>
      <w:lvlJc w:val="left"/>
      <w:pPr>
        <w:tabs>
          <w:tab w:val="num" w:pos="720"/>
        </w:tabs>
        <w:ind w:left="720" w:hanging="360"/>
      </w:pPr>
      <w:rPr>
        <w:rFonts w:ascii="Wingdings" w:hAnsi="Wingdings" w:hint="default"/>
      </w:rPr>
    </w:lvl>
    <w:lvl w:ilvl="1" w:tplc="A1DAB474" w:tentative="1">
      <w:start w:val="1"/>
      <w:numFmt w:val="bullet"/>
      <w:lvlText w:val=""/>
      <w:lvlJc w:val="left"/>
      <w:pPr>
        <w:tabs>
          <w:tab w:val="num" w:pos="1440"/>
        </w:tabs>
        <w:ind w:left="1440" w:hanging="360"/>
      </w:pPr>
      <w:rPr>
        <w:rFonts w:ascii="Wingdings" w:hAnsi="Wingdings" w:hint="default"/>
      </w:rPr>
    </w:lvl>
    <w:lvl w:ilvl="2" w:tplc="5694FC54" w:tentative="1">
      <w:start w:val="1"/>
      <w:numFmt w:val="bullet"/>
      <w:lvlText w:val=""/>
      <w:lvlJc w:val="left"/>
      <w:pPr>
        <w:tabs>
          <w:tab w:val="num" w:pos="2160"/>
        </w:tabs>
        <w:ind w:left="2160" w:hanging="360"/>
      </w:pPr>
      <w:rPr>
        <w:rFonts w:ascii="Wingdings" w:hAnsi="Wingdings" w:hint="default"/>
      </w:rPr>
    </w:lvl>
    <w:lvl w:ilvl="3" w:tplc="E9E81F7A" w:tentative="1">
      <w:start w:val="1"/>
      <w:numFmt w:val="bullet"/>
      <w:lvlText w:val=""/>
      <w:lvlJc w:val="left"/>
      <w:pPr>
        <w:tabs>
          <w:tab w:val="num" w:pos="2880"/>
        </w:tabs>
        <w:ind w:left="2880" w:hanging="360"/>
      </w:pPr>
      <w:rPr>
        <w:rFonts w:ascii="Wingdings" w:hAnsi="Wingdings" w:hint="default"/>
      </w:rPr>
    </w:lvl>
    <w:lvl w:ilvl="4" w:tplc="CCAC73F0" w:tentative="1">
      <w:start w:val="1"/>
      <w:numFmt w:val="bullet"/>
      <w:lvlText w:val=""/>
      <w:lvlJc w:val="left"/>
      <w:pPr>
        <w:tabs>
          <w:tab w:val="num" w:pos="3600"/>
        </w:tabs>
        <w:ind w:left="3600" w:hanging="360"/>
      </w:pPr>
      <w:rPr>
        <w:rFonts w:ascii="Wingdings" w:hAnsi="Wingdings" w:hint="default"/>
      </w:rPr>
    </w:lvl>
    <w:lvl w:ilvl="5" w:tplc="37620090" w:tentative="1">
      <w:start w:val="1"/>
      <w:numFmt w:val="bullet"/>
      <w:lvlText w:val=""/>
      <w:lvlJc w:val="left"/>
      <w:pPr>
        <w:tabs>
          <w:tab w:val="num" w:pos="4320"/>
        </w:tabs>
        <w:ind w:left="4320" w:hanging="360"/>
      </w:pPr>
      <w:rPr>
        <w:rFonts w:ascii="Wingdings" w:hAnsi="Wingdings" w:hint="default"/>
      </w:rPr>
    </w:lvl>
    <w:lvl w:ilvl="6" w:tplc="F47A7D26" w:tentative="1">
      <w:start w:val="1"/>
      <w:numFmt w:val="bullet"/>
      <w:lvlText w:val=""/>
      <w:lvlJc w:val="left"/>
      <w:pPr>
        <w:tabs>
          <w:tab w:val="num" w:pos="5040"/>
        </w:tabs>
        <w:ind w:left="5040" w:hanging="360"/>
      </w:pPr>
      <w:rPr>
        <w:rFonts w:ascii="Wingdings" w:hAnsi="Wingdings" w:hint="default"/>
      </w:rPr>
    </w:lvl>
    <w:lvl w:ilvl="7" w:tplc="A276F6A4" w:tentative="1">
      <w:start w:val="1"/>
      <w:numFmt w:val="bullet"/>
      <w:lvlText w:val=""/>
      <w:lvlJc w:val="left"/>
      <w:pPr>
        <w:tabs>
          <w:tab w:val="num" w:pos="5760"/>
        </w:tabs>
        <w:ind w:left="5760" w:hanging="360"/>
      </w:pPr>
      <w:rPr>
        <w:rFonts w:ascii="Wingdings" w:hAnsi="Wingdings" w:hint="default"/>
      </w:rPr>
    </w:lvl>
    <w:lvl w:ilvl="8" w:tplc="A9BC0A1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56"/>
    <w:rsid w:val="00026485"/>
    <w:rsid w:val="000E0D73"/>
    <w:rsid w:val="00123160"/>
    <w:rsid w:val="001326D9"/>
    <w:rsid w:val="00205034"/>
    <w:rsid w:val="00306243"/>
    <w:rsid w:val="003D314A"/>
    <w:rsid w:val="00443E9D"/>
    <w:rsid w:val="0045103D"/>
    <w:rsid w:val="00461507"/>
    <w:rsid w:val="00493BC9"/>
    <w:rsid w:val="0049768F"/>
    <w:rsid w:val="004A538E"/>
    <w:rsid w:val="005078BF"/>
    <w:rsid w:val="0052388F"/>
    <w:rsid w:val="00523ACB"/>
    <w:rsid w:val="00545158"/>
    <w:rsid w:val="00554C2A"/>
    <w:rsid w:val="00567940"/>
    <w:rsid w:val="00573FD5"/>
    <w:rsid w:val="0058138C"/>
    <w:rsid w:val="0058336B"/>
    <w:rsid w:val="00584D57"/>
    <w:rsid w:val="00590103"/>
    <w:rsid w:val="00591FDA"/>
    <w:rsid w:val="005C01BA"/>
    <w:rsid w:val="005F334D"/>
    <w:rsid w:val="0060671B"/>
    <w:rsid w:val="00657B37"/>
    <w:rsid w:val="007254FB"/>
    <w:rsid w:val="00755068"/>
    <w:rsid w:val="00757FF8"/>
    <w:rsid w:val="00766E5B"/>
    <w:rsid w:val="007836EF"/>
    <w:rsid w:val="007A32A4"/>
    <w:rsid w:val="007C1C60"/>
    <w:rsid w:val="007F1673"/>
    <w:rsid w:val="007F20F9"/>
    <w:rsid w:val="00800CF2"/>
    <w:rsid w:val="00803F0D"/>
    <w:rsid w:val="008968ED"/>
    <w:rsid w:val="008C1656"/>
    <w:rsid w:val="0091270E"/>
    <w:rsid w:val="00921670"/>
    <w:rsid w:val="009263B6"/>
    <w:rsid w:val="009B4012"/>
    <w:rsid w:val="00A0123F"/>
    <w:rsid w:val="00A23FCE"/>
    <w:rsid w:val="00A32954"/>
    <w:rsid w:val="00AE5F01"/>
    <w:rsid w:val="00BB3D64"/>
    <w:rsid w:val="00C8200C"/>
    <w:rsid w:val="00CA46C3"/>
    <w:rsid w:val="00CE398A"/>
    <w:rsid w:val="00D0445F"/>
    <w:rsid w:val="00D862F1"/>
    <w:rsid w:val="00DB1E31"/>
    <w:rsid w:val="00DC146D"/>
    <w:rsid w:val="00DD2C3C"/>
    <w:rsid w:val="00DF22D0"/>
    <w:rsid w:val="00E8488E"/>
    <w:rsid w:val="00EA20F0"/>
    <w:rsid w:val="00EC40B1"/>
    <w:rsid w:val="00EF5EE2"/>
    <w:rsid w:val="00F048E5"/>
    <w:rsid w:val="00F122E9"/>
    <w:rsid w:val="00F64AEF"/>
    <w:rsid w:val="00F8024F"/>
    <w:rsid w:val="00FF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FB68"/>
  <w15:docId w15:val="{F6263E2F-C7AC-496B-B6ED-809BB809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6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954"/>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A32954"/>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BB3D64"/>
    <w:pPr>
      <w:spacing w:line="240" w:lineRule="auto"/>
    </w:pPr>
    <w:rPr>
      <w:sz w:val="20"/>
      <w:szCs w:val="20"/>
    </w:rPr>
  </w:style>
  <w:style w:type="character" w:customStyle="1" w:styleId="CommentTextChar">
    <w:name w:val="Comment Text Char"/>
    <w:basedOn w:val="DefaultParagraphFont"/>
    <w:link w:val="CommentText"/>
    <w:uiPriority w:val="99"/>
    <w:semiHidden/>
    <w:rsid w:val="00BB3D64"/>
    <w:rPr>
      <w:rFonts w:eastAsiaTheme="minorEastAsia" w:cs="Times New Roman"/>
      <w:sz w:val="20"/>
      <w:szCs w:val="20"/>
    </w:rPr>
  </w:style>
  <w:style w:type="character" w:styleId="CommentReference">
    <w:name w:val="annotation reference"/>
    <w:basedOn w:val="DefaultParagraphFont"/>
    <w:uiPriority w:val="99"/>
    <w:rsid w:val="00BB3D64"/>
    <w:rPr>
      <w:rFonts w:cs="Times New Roman"/>
      <w:sz w:val="16"/>
    </w:rPr>
  </w:style>
  <w:style w:type="paragraph" w:styleId="BalloonText">
    <w:name w:val="Balloon Text"/>
    <w:basedOn w:val="Normal"/>
    <w:link w:val="BalloonTextChar"/>
    <w:uiPriority w:val="99"/>
    <w:semiHidden/>
    <w:unhideWhenUsed/>
    <w:rsid w:val="00B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D64"/>
    <w:rPr>
      <w:rFonts w:ascii="Segoe UI" w:eastAsiaTheme="minorEastAsia" w:hAnsi="Segoe UI" w:cs="Segoe UI"/>
      <w:sz w:val="18"/>
      <w:szCs w:val="18"/>
    </w:rPr>
  </w:style>
  <w:style w:type="paragraph" w:styleId="Header">
    <w:name w:val="header"/>
    <w:basedOn w:val="Normal"/>
    <w:link w:val="HeaderChar"/>
    <w:uiPriority w:val="99"/>
    <w:unhideWhenUsed/>
    <w:rsid w:val="005C0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1BA"/>
    <w:rPr>
      <w:rFonts w:eastAsiaTheme="minorEastAsia" w:cs="Times New Roman"/>
    </w:rPr>
  </w:style>
  <w:style w:type="paragraph" w:styleId="Footer">
    <w:name w:val="footer"/>
    <w:basedOn w:val="Normal"/>
    <w:link w:val="FooterChar"/>
    <w:uiPriority w:val="99"/>
    <w:unhideWhenUsed/>
    <w:rsid w:val="005C0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1BA"/>
    <w:rPr>
      <w:rFonts w:eastAsiaTheme="minorEastAsia" w:cs="Times New Roman"/>
    </w:rPr>
  </w:style>
  <w:style w:type="paragraph" w:customStyle="1" w:styleId="cnnstorypgraphtxt">
    <w:name w:val="cnn_storypgraphtxt"/>
    <w:basedOn w:val="Normal"/>
    <w:rsid w:val="00F048E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048E5"/>
    <w:rPr>
      <w:b/>
      <w:bCs/>
    </w:rPr>
  </w:style>
  <w:style w:type="character" w:styleId="Hyperlink">
    <w:name w:val="Hyperlink"/>
    <w:basedOn w:val="DefaultParagraphFont"/>
    <w:uiPriority w:val="99"/>
    <w:semiHidden/>
    <w:unhideWhenUsed/>
    <w:rsid w:val="00F048E5"/>
    <w:rPr>
      <w:color w:val="0000FF"/>
      <w:u w:val="single"/>
    </w:rPr>
  </w:style>
  <w:style w:type="paragraph" w:styleId="Revision">
    <w:name w:val="Revision"/>
    <w:hidden/>
    <w:uiPriority w:val="99"/>
    <w:semiHidden/>
    <w:rsid w:val="007F1673"/>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36622">
      <w:bodyDiv w:val="1"/>
      <w:marLeft w:val="0"/>
      <w:marRight w:val="0"/>
      <w:marTop w:val="0"/>
      <w:marBottom w:val="0"/>
      <w:divBdr>
        <w:top w:val="none" w:sz="0" w:space="0" w:color="auto"/>
        <w:left w:val="none" w:sz="0" w:space="0" w:color="auto"/>
        <w:bottom w:val="none" w:sz="0" w:space="0" w:color="auto"/>
        <w:right w:val="none" w:sz="0" w:space="0" w:color="auto"/>
      </w:divBdr>
    </w:div>
    <w:div w:id="743994506">
      <w:bodyDiv w:val="1"/>
      <w:marLeft w:val="0"/>
      <w:marRight w:val="0"/>
      <w:marTop w:val="0"/>
      <w:marBottom w:val="0"/>
      <w:divBdr>
        <w:top w:val="none" w:sz="0" w:space="0" w:color="auto"/>
        <w:left w:val="none" w:sz="0" w:space="0" w:color="auto"/>
        <w:bottom w:val="none" w:sz="0" w:space="0" w:color="auto"/>
        <w:right w:val="none" w:sz="0" w:space="0" w:color="auto"/>
      </w:divBdr>
      <w:divsChild>
        <w:div w:id="369689156">
          <w:marLeft w:val="0"/>
          <w:marRight w:val="0"/>
          <w:marTop w:val="62"/>
          <w:marBottom w:val="0"/>
          <w:divBdr>
            <w:top w:val="none" w:sz="0" w:space="0" w:color="auto"/>
            <w:left w:val="none" w:sz="0" w:space="0" w:color="auto"/>
            <w:bottom w:val="none" w:sz="0" w:space="0" w:color="auto"/>
            <w:right w:val="none" w:sz="0" w:space="0" w:color="auto"/>
          </w:divBdr>
        </w:div>
        <w:div w:id="1068385701">
          <w:marLeft w:val="446"/>
          <w:marRight w:val="0"/>
          <w:marTop w:val="62"/>
          <w:marBottom w:val="0"/>
          <w:divBdr>
            <w:top w:val="none" w:sz="0" w:space="0" w:color="auto"/>
            <w:left w:val="none" w:sz="0" w:space="0" w:color="auto"/>
            <w:bottom w:val="none" w:sz="0" w:space="0" w:color="auto"/>
            <w:right w:val="none" w:sz="0" w:space="0" w:color="auto"/>
          </w:divBdr>
        </w:div>
        <w:div w:id="1863011217">
          <w:marLeft w:val="446"/>
          <w:marRight w:val="0"/>
          <w:marTop w:val="62"/>
          <w:marBottom w:val="0"/>
          <w:divBdr>
            <w:top w:val="none" w:sz="0" w:space="0" w:color="auto"/>
            <w:left w:val="none" w:sz="0" w:space="0" w:color="auto"/>
            <w:bottom w:val="none" w:sz="0" w:space="0" w:color="auto"/>
            <w:right w:val="none" w:sz="0" w:space="0" w:color="auto"/>
          </w:divBdr>
        </w:div>
        <w:div w:id="723024041">
          <w:marLeft w:val="446"/>
          <w:marRight w:val="0"/>
          <w:marTop w:val="62"/>
          <w:marBottom w:val="0"/>
          <w:divBdr>
            <w:top w:val="none" w:sz="0" w:space="0" w:color="auto"/>
            <w:left w:val="none" w:sz="0" w:space="0" w:color="auto"/>
            <w:bottom w:val="none" w:sz="0" w:space="0" w:color="auto"/>
            <w:right w:val="none" w:sz="0" w:space="0" w:color="auto"/>
          </w:divBdr>
        </w:div>
        <w:div w:id="1164855162">
          <w:marLeft w:val="446"/>
          <w:marRight w:val="0"/>
          <w:marTop w:val="62"/>
          <w:marBottom w:val="0"/>
          <w:divBdr>
            <w:top w:val="none" w:sz="0" w:space="0" w:color="auto"/>
            <w:left w:val="none" w:sz="0" w:space="0" w:color="auto"/>
            <w:bottom w:val="none" w:sz="0" w:space="0" w:color="auto"/>
            <w:right w:val="none" w:sz="0" w:space="0" w:color="auto"/>
          </w:divBdr>
        </w:div>
      </w:divsChild>
    </w:div>
    <w:div w:id="867640533">
      <w:bodyDiv w:val="1"/>
      <w:marLeft w:val="0"/>
      <w:marRight w:val="0"/>
      <w:marTop w:val="0"/>
      <w:marBottom w:val="0"/>
      <w:divBdr>
        <w:top w:val="none" w:sz="0" w:space="0" w:color="auto"/>
        <w:left w:val="none" w:sz="0" w:space="0" w:color="auto"/>
        <w:bottom w:val="none" w:sz="0" w:space="0" w:color="auto"/>
        <w:right w:val="none" w:sz="0" w:space="0" w:color="auto"/>
      </w:divBdr>
      <w:divsChild>
        <w:div w:id="149295268">
          <w:marLeft w:val="446"/>
          <w:marRight w:val="0"/>
          <w:marTop w:val="58"/>
          <w:marBottom w:val="0"/>
          <w:divBdr>
            <w:top w:val="none" w:sz="0" w:space="0" w:color="auto"/>
            <w:left w:val="none" w:sz="0" w:space="0" w:color="auto"/>
            <w:bottom w:val="none" w:sz="0" w:space="0" w:color="auto"/>
            <w:right w:val="none" w:sz="0" w:space="0" w:color="auto"/>
          </w:divBdr>
        </w:div>
        <w:div w:id="963777744">
          <w:marLeft w:val="446"/>
          <w:marRight w:val="0"/>
          <w:marTop w:val="58"/>
          <w:marBottom w:val="0"/>
          <w:divBdr>
            <w:top w:val="none" w:sz="0" w:space="0" w:color="auto"/>
            <w:left w:val="none" w:sz="0" w:space="0" w:color="auto"/>
            <w:bottom w:val="none" w:sz="0" w:space="0" w:color="auto"/>
            <w:right w:val="none" w:sz="0" w:space="0" w:color="auto"/>
          </w:divBdr>
        </w:div>
        <w:div w:id="1436243425">
          <w:marLeft w:val="446"/>
          <w:marRight w:val="0"/>
          <w:marTop w:val="58"/>
          <w:marBottom w:val="0"/>
          <w:divBdr>
            <w:top w:val="none" w:sz="0" w:space="0" w:color="auto"/>
            <w:left w:val="none" w:sz="0" w:space="0" w:color="auto"/>
            <w:bottom w:val="none" w:sz="0" w:space="0" w:color="auto"/>
            <w:right w:val="none" w:sz="0" w:space="0" w:color="auto"/>
          </w:divBdr>
        </w:div>
        <w:div w:id="1548763152">
          <w:marLeft w:val="446"/>
          <w:marRight w:val="0"/>
          <w:marTop w:val="58"/>
          <w:marBottom w:val="0"/>
          <w:divBdr>
            <w:top w:val="none" w:sz="0" w:space="0" w:color="auto"/>
            <w:left w:val="none" w:sz="0" w:space="0" w:color="auto"/>
            <w:bottom w:val="none" w:sz="0" w:space="0" w:color="auto"/>
            <w:right w:val="none" w:sz="0" w:space="0" w:color="auto"/>
          </w:divBdr>
        </w:div>
        <w:div w:id="1180389645">
          <w:marLeft w:val="446"/>
          <w:marRight w:val="0"/>
          <w:marTop w:val="58"/>
          <w:marBottom w:val="0"/>
          <w:divBdr>
            <w:top w:val="none" w:sz="0" w:space="0" w:color="auto"/>
            <w:left w:val="none" w:sz="0" w:space="0" w:color="auto"/>
            <w:bottom w:val="none" w:sz="0" w:space="0" w:color="auto"/>
            <w:right w:val="none" w:sz="0" w:space="0" w:color="auto"/>
          </w:divBdr>
        </w:div>
        <w:div w:id="1111315309">
          <w:marLeft w:val="446"/>
          <w:marRight w:val="0"/>
          <w:marTop w:val="58"/>
          <w:marBottom w:val="0"/>
          <w:divBdr>
            <w:top w:val="none" w:sz="0" w:space="0" w:color="auto"/>
            <w:left w:val="none" w:sz="0" w:space="0" w:color="auto"/>
            <w:bottom w:val="none" w:sz="0" w:space="0" w:color="auto"/>
            <w:right w:val="none" w:sz="0" w:space="0" w:color="auto"/>
          </w:divBdr>
        </w:div>
        <w:div w:id="376513116">
          <w:marLeft w:val="446"/>
          <w:marRight w:val="0"/>
          <w:marTop w:val="58"/>
          <w:marBottom w:val="0"/>
          <w:divBdr>
            <w:top w:val="none" w:sz="0" w:space="0" w:color="auto"/>
            <w:left w:val="none" w:sz="0" w:space="0" w:color="auto"/>
            <w:bottom w:val="none" w:sz="0" w:space="0" w:color="auto"/>
            <w:right w:val="none" w:sz="0" w:space="0" w:color="auto"/>
          </w:divBdr>
        </w:div>
      </w:divsChild>
    </w:div>
    <w:div w:id="2089885291">
      <w:bodyDiv w:val="1"/>
      <w:marLeft w:val="0"/>
      <w:marRight w:val="0"/>
      <w:marTop w:val="0"/>
      <w:marBottom w:val="0"/>
      <w:divBdr>
        <w:top w:val="none" w:sz="0" w:space="0" w:color="auto"/>
        <w:left w:val="none" w:sz="0" w:space="0" w:color="auto"/>
        <w:bottom w:val="none" w:sz="0" w:space="0" w:color="auto"/>
        <w:right w:val="none" w:sz="0" w:space="0" w:color="auto"/>
      </w:divBdr>
      <w:divsChild>
        <w:div w:id="144037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cp:lastPrinted>2014-11-11T13:02:00Z</cp:lastPrinted>
  <dcterms:created xsi:type="dcterms:W3CDTF">2014-11-11T20:49:00Z</dcterms:created>
  <dcterms:modified xsi:type="dcterms:W3CDTF">2014-11-11T20:49:00Z</dcterms:modified>
</cp:coreProperties>
</file>